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641C" w:rsidRDefault="000E641C" w:rsidP="00244A97">
      <w:pPr>
        <w:spacing w:after="0" w:line="240" w:lineRule="auto"/>
        <w:jc w:val="center"/>
        <w:rPr>
          <w:rFonts w:ascii="Times New Roman" w:eastAsia="Times New Roman" w:hAnsi="Times New Roman"/>
          <w:b/>
          <w:sz w:val="28"/>
          <w:szCs w:val="28"/>
          <w:lang w:eastAsia="ru-RU"/>
        </w:rPr>
      </w:pPr>
    </w:p>
    <w:p w:rsidR="002D680A" w:rsidRPr="00833FF6" w:rsidRDefault="00244A97" w:rsidP="00244A97">
      <w:pPr>
        <w:spacing w:after="0" w:line="240" w:lineRule="auto"/>
        <w:jc w:val="center"/>
        <w:rPr>
          <w:rFonts w:ascii="Times New Roman" w:eastAsia="Times New Roman" w:hAnsi="Times New Roman"/>
          <w:b/>
          <w:sz w:val="28"/>
          <w:szCs w:val="28"/>
          <w:lang w:eastAsia="ru-RU"/>
        </w:rPr>
      </w:pPr>
      <w:r w:rsidRPr="00833FF6">
        <w:rPr>
          <w:rFonts w:ascii="Times New Roman" w:eastAsia="Times New Roman" w:hAnsi="Times New Roman"/>
          <w:b/>
          <w:sz w:val="28"/>
          <w:szCs w:val="28"/>
          <w:lang w:eastAsia="ru-RU"/>
        </w:rPr>
        <w:t>Уведомление о проведении экспертизы</w:t>
      </w:r>
    </w:p>
    <w:p w:rsidR="002D680A" w:rsidRDefault="00244A97" w:rsidP="00B83725">
      <w:pPr>
        <w:pStyle w:val="a6"/>
        <w:ind w:firstLine="709"/>
        <w:jc w:val="both"/>
        <w:rPr>
          <w:rFonts w:ascii="Times New Roman" w:hAnsi="Times New Roman"/>
          <w:sz w:val="28"/>
          <w:szCs w:val="28"/>
        </w:rPr>
      </w:pPr>
      <w:r w:rsidRPr="004B4402">
        <w:rPr>
          <w:rFonts w:ascii="Times New Roman" w:hAnsi="Times New Roman"/>
          <w:sz w:val="28"/>
          <w:szCs w:val="28"/>
          <w:lang w:eastAsia="ru-RU"/>
        </w:rPr>
        <w:t>Минист</w:t>
      </w:r>
      <w:r w:rsidR="002B7045" w:rsidRPr="004B4402">
        <w:rPr>
          <w:rFonts w:ascii="Times New Roman" w:hAnsi="Times New Roman"/>
          <w:sz w:val="28"/>
          <w:szCs w:val="28"/>
          <w:lang w:eastAsia="ru-RU"/>
        </w:rPr>
        <w:t>ерство экономического развития Республики Крым</w:t>
      </w:r>
      <w:r w:rsidRPr="004B4402">
        <w:rPr>
          <w:rFonts w:ascii="Times New Roman" w:hAnsi="Times New Roman"/>
          <w:sz w:val="28"/>
          <w:szCs w:val="28"/>
          <w:lang w:eastAsia="ru-RU"/>
        </w:rPr>
        <w:t xml:space="preserve"> уведомляет о проведении публичных консультаций в рамках экспертизы </w:t>
      </w:r>
      <w:r w:rsidR="00120718" w:rsidRPr="004B4402">
        <w:rPr>
          <w:rFonts w:ascii="Times New Roman" w:hAnsi="Times New Roman"/>
          <w:sz w:val="28"/>
          <w:szCs w:val="28"/>
          <w:lang w:eastAsia="ru-RU"/>
        </w:rPr>
        <w:t>нормативного правового акта</w:t>
      </w:r>
      <w:r w:rsidRPr="004B4402">
        <w:rPr>
          <w:rFonts w:ascii="Times New Roman" w:hAnsi="Times New Roman"/>
          <w:sz w:val="28"/>
          <w:szCs w:val="28"/>
          <w:lang w:eastAsia="ru-RU"/>
        </w:rPr>
        <w:t xml:space="preserve"> Республики Крым:</w:t>
      </w:r>
      <w:r w:rsidR="00456534" w:rsidRPr="004B4402">
        <w:rPr>
          <w:rFonts w:ascii="Times New Roman" w:hAnsi="Times New Roman"/>
          <w:sz w:val="28"/>
          <w:szCs w:val="28"/>
          <w:lang w:eastAsia="ru-RU"/>
        </w:rPr>
        <w:t xml:space="preserve"> </w:t>
      </w:r>
      <w:r w:rsidR="0059585D">
        <w:rPr>
          <w:rFonts w:ascii="Times New Roman" w:hAnsi="Times New Roman"/>
          <w:sz w:val="28"/>
          <w:szCs w:val="28"/>
          <w:lang w:eastAsia="ru-RU"/>
        </w:rPr>
        <w:t>п</w:t>
      </w:r>
      <w:r w:rsidR="000166A1" w:rsidRPr="000166A1">
        <w:rPr>
          <w:rFonts w:ascii="Times New Roman" w:hAnsi="Times New Roman"/>
          <w:sz w:val="28"/>
          <w:szCs w:val="28"/>
        </w:rPr>
        <w:t xml:space="preserve">остановление Совета министров Республики Крым от </w:t>
      </w:r>
      <w:r w:rsidR="00B83725" w:rsidRPr="00B83725">
        <w:rPr>
          <w:rFonts w:ascii="Times New Roman" w:hAnsi="Times New Roman"/>
          <w:sz w:val="28"/>
          <w:szCs w:val="28"/>
        </w:rPr>
        <w:t xml:space="preserve">02.10.2020 № 622 «Об утверждении Порядка предоставления субсидий из бюджета Республики Крым юридическим лицам, не являющимся государственными (муниципальными) учреждениями, индивидуальным предпринимателям на возмещение работодателям расходов на частичную оплату труда при организации временного трудоустройства работников, находящихся под риском увольнения» </w:t>
      </w:r>
      <w:hyperlink r:id="rId5" w:history="1">
        <w:r w:rsidR="002D680A" w:rsidRPr="00DF1834">
          <w:rPr>
            <w:rStyle w:val="a3"/>
            <w:rFonts w:ascii="Times New Roman" w:hAnsi="Times New Roman"/>
            <w:sz w:val="28"/>
            <w:szCs w:val="28"/>
          </w:rPr>
          <w:t>https://minek.rk.gov.ru/ru/structure/1832</w:t>
        </w:r>
      </w:hyperlink>
      <w:r w:rsidR="002D680A">
        <w:rPr>
          <w:rFonts w:ascii="Times New Roman" w:hAnsi="Times New Roman"/>
          <w:sz w:val="28"/>
          <w:szCs w:val="28"/>
        </w:rPr>
        <w:t>.</w:t>
      </w:r>
    </w:p>
    <w:p w:rsidR="002D680A" w:rsidRPr="000166A1" w:rsidRDefault="002D680A" w:rsidP="0059585D">
      <w:pPr>
        <w:pStyle w:val="a6"/>
        <w:ind w:firstLine="709"/>
        <w:jc w:val="both"/>
        <w:rPr>
          <w:rFonts w:ascii="Times New Roman" w:hAnsi="Times New Roman"/>
          <w:sz w:val="28"/>
          <w:szCs w:val="28"/>
        </w:rPr>
      </w:pPr>
    </w:p>
    <w:p w:rsidR="00D46001" w:rsidRPr="004B4402" w:rsidRDefault="00983243" w:rsidP="0059585D">
      <w:pPr>
        <w:pStyle w:val="a6"/>
        <w:ind w:firstLine="709"/>
        <w:jc w:val="both"/>
        <w:rPr>
          <w:rFonts w:ascii="Times New Roman" w:hAnsi="Times New Roman"/>
          <w:sz w:val="28"/>
          <w:szCs w:val="28"/>
          <w:lang w:eastAsia="ru-RU"/>
        </w:rPr>
      </w:pPr>
      <w:hyperlink r:id="rId6" w:history="1"/>
      <w:r w:rsidR="00D46001" w:rsidRPr="004B4402">
        <w:rPr>
          <w:rFonts w:ascii="Times New Roman" w:hAnsi="Times New Roman"/>
          <w:sz w:val="28"/>
          <w:szCs w:val="28"/>
          <w:lang w:eastAsia="ru-RU"/>
        </w:rPr>
        <w:t>Для включения в План экспертиз нормативных правовых актов Республики Крым в 20</w:t>
      </w:r>
      <w:r w:rsidR="00A14E62" w:rsidRPr="004B4402">
        <w:rPr>
          <w:rFonts w:ascii="Times New Roman" w:hAnsi="Times New Roman"/>
          <w:sz w:val="28"/>
          <w:szCs w:val="28"/>
          <w:lang w:eastAsia="ru-RU"/>
        </w:rPr>
        <w:t>2</w:t>
      </w:r>
      <w:r w:rsidR="000166A1">
        <w:rPr>
          <w:rFonts w:ascii="Times New Roman" w:hAnsi="Times New Roman"/>
          <w:sz w:val="28"/>
          <w:szCs w:val="28"/>
          <w:lang w:eastAsia="ru-RU"/>
        </w:rPr>
        <w:t>1</w:t>
      </w:r>
      <w:r w:rsidR="00D46001" w:rsidRPr="004B4402">
        <w:rPr>
          <w:rFonts w:ascii="Times New Roman" w:hAnsi="Times New Roman"/>
          <w:sz w:val="28"/>
          <w:szCs w:val="28"/>
          <w:lang w:eastAsia="ru-RU"/>
        </w:rPr>
        <w:t xml:space="preserve"> году нормативный правовой акт предложен </w:t>
      </w:r>
      <w:r w:rsidR="000D2DA2" w:rsidRPr="000D2DA2">
        <w:rPr>
          <w:rFonts w:ascii="Times New Roman" w:hAnsi="Times New Roman"/>
          <w:sz w:val="28"/>
          <w:szCs w:val="28"/>
        </w:rPr>
        <w:t>Министерство экономического развития Республики Крым</w:t>
      </w:r>
      <w:r w:rsidR="00DF2F9D" w:rsidRPr="004B4402">
        <w:rPr>
          <w:rFonts w:ascii="Times New Roman" w:hAnsi="Times New Roman"/>
          <w:sz w:val="28"/>
          <w:szCs w:val="28"/>
        </w:rPr>
        <w:t>.</w:t>
      </w:r>
    </w:p>
    <w:p w:rsidR="00120718" w:rsidRPr="00833FF6" w:rsidRDefault="00120718" w:rsidP="00244A97">
      <w:pPr>
        <w:spacing w:after="0" w:line="240" w:lineRule="auto"/>
        <w:jc w:val="both"/>
        <w:rPr>
          <w:rFonts w:ascii="Times New Roman" w:eastAsia="Times New Roman" w:hAnsi="Times New Roman"/>
          <w:sz w:val="28"/>
          <w:szCs w:val="28"/>
          <w:lang w:eastAsia="ru-RU"/>
        </w:rPr>
      </w:pPr>
    </w:p>
    <w:p w:rsidR="00244A97" w:rsidRPr="00833FF6" w:rsidRDefault="00244A97" w:rsidP="00382266">
      <w:pPr>
        <w:spacing w:after="0" w:line="240" w:lineRule="auto"/>
        <w:ind w:firstLine="709"/>
        <w:jc w:val="both"/>
        <w:rPr>
          <w:rFonts w:ascii="Times New Roman" w:eastAsia="Times New Roman" w:hAnsi="Times New Roman"/>
          <w:sz w:val="28"/>
          <w:szCs w:val="28"/>
          <w:lang w:eastAsia="ru-RU"/>
        </w:rPr>
      </w:pPr>
      <w:r w:rsidRPr="00833FF6">
        <w:rPr>
          <w:rFonts w:ascii="Times New Roman" w:eastAsia="Times New Roman" w:hAnsi="Times New Roman"/>
          <w:sz w:val="28"/>
          <w:szCs w:val="28"/>
          <w:lang w:eastAsia="ru-RU"/>
        </w:rPr>
        <w:t>Экспертиза проводится с целью выяв</w:t>
      </w:r>
      <w:r w:rsidR="00BD1A1D">
        <w:rPr>
          <w:rFonts w:ascii="Times New Roman" w:eastAsia="Times New Roman" w:hAnsi="Times New Roman"/>
          <w:sz w:val="28"/>
          <w:szCs w:val="28"/>
          <w:lang w:eastAsia="ru-RU"/>
        </w:rPr>
        <w:t xml:space="preserve">ления положений, необоснованно </w:t>
      </w:r>
      <w:r w:rsidRPr="00833FF6">
        <w:rPr>
          <w:rFonts w:ascii="Times New Roman" w:eastAsia="Times New Roman" w:hAnsi="Times New Roman"/>
          <w:sz w:val="28"/>
          <w:szCs w:val="28"/>
          <w:lang w:eastAsia="ru-RU"/>
        </w:rPr>
        <w:t xml:space="preserve">затрудняющих ведение предпринимательской деятельности. </w:t>
      </w:r>
    </w:p>
    <w:p w:rsidR="00244A97" w:rsidRPr="00833FF6" w:rsidRDefault="00244A97" w:rsidP="00382266">
      <w:pPr>
        <w:spacing w:after="0" w:line="240" w:lineRule="auto"/>
        <w:ind w:firstLine="709"/>
        <w:jc w:val="both"/>
        <w:rPr>
          <w:rFonts w:ascii="Times New Roman" w:eastAsia="Times New Roman" w:hAnsi="Times New Roman"/>
          <w:sz w:val="28"/>
          <w:szCs w:val="28"/>
          <w:lang w:eastAsia="ru-RU"/>
        </w:rPr>
      </w:pPr>
    </w:p>
    <w:p w:rsidR="00244A97" w:rsidRPr="00833FF6" w:rsidRDefault="00244A97" w:rsidP="00382266">
      <w:pPr>
        <w:spacing w:after="0" w:line="240" w:lineRule="auto"/>
        <w:ind w:firstLine="709"/>
        <w:jc w:val="both"/>
        <w:rPr>
          <w:rFonts w:ascii="Times New Roman" w:eastAsia="Times New Roman" w:hAnsi="Times New Roman"/>
          <w:b/>
          <w:sz w:val="28"/>
          <w:szCs w:val="28"/>
          <w:lang w:eastAsia="ru-RU"/>
        </w:rPr>
      </w:pPr>
      <w:r w:rsidRPr="00833FF6">
        <w:rPr>
          <w:rFonts w:ascii="Times New Roman" w:eastAsia="Times New Roman" w:hAnsi="Times New Roman"/>
          <w:sz w:val="28"/>
          <w:szCs w:val="28"/>
          <w:lang w:eastAsia="ru-RU"/>
        </w:rPr>
        <w:t xml:space="preserve">Сроки проведения публичных консультаций: </w:t>
      </w:r>
      <w:r w:rsidR="000166A1">
        <w:rPr>
          <w:rFonts w:ascii="Times New Roman" w:eastAsia="Times New Roman" w:hAnsi="Times New Roman"/>
          <w:b/>
          <w:sz w:val="28"/>
          <w:szCs w:val="28"/>
          <w:lang w:eastAsia="ru-RU"/>
        </w:rPr>
        <w:t>0</w:t>
      </w:r>
      <w:r w:rsidR="000E641C">
        <w:rPr>
          <w:rFonts w:ascii="Times New Roman" w:eastAsia="Times New Roman" w:hAnsi="Times New Roman"/>
          <w:b/>
          <w:sz w:val="28"/>
          <w:szCs w:val="28"/>
          <w:lang w:eastAsia="ru-RU"/>
        </w:rPr>
        <w:t>2</w:t>
      </w:r>
      <w:r w:rsidR="00DF2F9D">
        <w:rPr>
          <w:rFonts w:ascii="Times New Roman" w:eastAsia="Times New Roman" w:hAnsi="Times New Roman"/>
          <w:b/>
          <w:sz w:val="28"/>
          <w:szCs w:val="28"/>
          <w:lang w:eastAsia="ru-RU"/>
        </w:rPr>
        <w:t xml:space="preserve"> </w:t>
      </w:r>
      <w:r w:rsidR="000E641C">
        <w:rPr>
          <w:rFonts w:ascii="Times New Roman" w:eastAsia="Times New Roman" w:hAnsi="Times New Roman"/>
          <w:b/>
          <w:sz w:val="28"/>
          <w:szCs w:val="28"/>
          <w:lang w:eastAsia="ru-RU"/>
        </w:rPr>
        <w:t>сентября</w:t>
      </w:r>
      <w:r w:rsidR="00DF2F9D">
        <w:rPr>
          <w:rFonts w:ascii="Times New Roman" w:eastAsia="Times New Roman" w:hAnsi="Times New Roman"/>
          <w:b/>
          <w:sz w:val="28"/>
          <w:szCs w:val="28"/>
          <w:lang w:eastAsia="ru-RU"/>
        </w:rPr>
        <w:t xml:space="preserve"> 202</w:t>
      </w:r>
      <w:r w:rsidR="000166A1">
        <w:rPr>
          <w:rFonts w:ascii="Times New Roman" w:eastAsia="Times New Roman" w:hAnsi="Times New Roman"/>
          <w:b/>
          <w:sz w:val="28"/>
          <w:szCs w:val="28"/>
          <w:lang w:eastAsia="ru-RU"/>
        </w:rPr>
        <w:t xml:space="preserve">1 </w:t>
      </w:r>
      <w:r w:rsidR="00DF2F9D">
        <w:rPr>
          <w:rFonts w:ascii="Times New Roman" w:eastAsia="Times New Roman" w:hAnsi="Times New Roman"/>
          <w:b/>
          <w:sz w:val="28"/>
          <w:szCs w:val="28"/>
          <w:lang w:eastAsia="ru-RU"/>
        </w:rPr>
        <w:t xml:space="preserve">года </w:t>
      </w:r>
      <w:r w:rsidR="00983243">
        <w:rPr>
          <w:rFonts w:ascii="Times New Roman" w:eastAsia="Times New Roman" w:hAnsi="Times New Roman"/>
          <w:b/>
          <w:sz w:val="28"/>
          <w:szCs w:val="28"/>
          <w:lang w:eastAsia="ru-RU"/>
        </w:rPr>
        <w:br/>
      </w:r>
      <w:bookmarkStart w:id="0" w:name="_GoBack"/>
      <w:bookmarkEnd w:id="0"/>
      <w:r w:rsidR="00DF2F9D">
        <w:rPr>
          <w:rFonts w:ascii="Times New Roman" w:eastAsia="Times New Roman" w:hAnsi="Times New Roman"/>
          <w:b/>
          <w:sz w:val="28"/>
          <w:szCs w:val="28"/>
          <w:lang w:eastAsia="ru-RU"/>
        </w:rPr>
        <w:t>по</w:t>
      </w:r>
      <w:r w:rsidR="000E641C">
        <w:rPr>
          <w:rFonts w:ascii="Times New Roman" w:eastAsia="Times New Roman" w:hAnsi="Times New Roman"/>
          <w:b/>
          <w:sz w:val="28"/>
          <w:szCs w:val="28"/>
          <w:lang w:eastAsia="ru-RU"/>
        </w:rPr>
        <w:t xml:space="preserve"> </w:t>
      </w:r>
      <w:r w:rsidR="0059585D">
        <w:rPr>
          <w:rFonts w:ascii="Times New Roman" w:eastAsia="Times New Roman" w:hAnsi="Times New Roman"/>
          <w:b/>
          <w:sz w:val="28"/>
          <w:szCs w:val="28"/>
          <w:lang w:eastAsia="ru-RU"/>
        </w:rPr>
        <w:t>0</w:t>
      </w:r>
      <w:r w:rsidR="000E641C">
        <w:rPr>
          <w:rFonts w:ascii="Times New Roman" w:eastAsia="Times New Roman" w:hAnsi="Times New Roman"/>
          <w:b/>
          <w:sz w:val="28"/>
          <w:szCs w:val="28"/>
          <w:lang w:eastAsia="ru-RU"/>
        </w:rPr>
        <w:t>1</w:t>
      </w:r>
      <w:r w:rsidR="00DF2F9D">
        <w:rPr>
          <w:rFonts w:ascii="Times New Roman" w:eastAsia="Times New Roman" w:hAnsi="Times New Roman"/>
          <w:b/>
          <w:sz w:val="28"/>
          <w:szCs w:val="28"/>
          <w:lang w:eastAsia="ru-RU"/>
        </w:rPr>
        <w:t xml:space="preserve"> </w:t>
      </w:r>
      <w:r w:rsidR="000E641C">
        <w:rPr>
          <w:rFonts w:ascii="Times New Roman" w:eastAsia="Times New Roman" w:hAnsi="Times New Roman"/>
          <w:b/>
          <w:sz w:val="28"/>
          <w:szCs w:val="28"/>
          <w:lang w:eastAsia="ru-RU"/>
        </w:rPr>
        <w:t>октябр</w:t>
      </w:r>
      <w:r w:rsidR="0059585D">
        <w:rPr>
          <w:rFonts w:ascii="Times New Roman" w:eastAsia="Times New Roman" w:hAnsi="Times New Roman"/>
          <w:b/>
          <w:sz w:val="28"/>
          <w:szCs w:val="28"/>
          <w:lang w:eastAsia="ru-RU"/>
        </w:rPr>
        <w:t>я</w:t>
      </w:r>
      <w:r w:rsidR="00DF2F9D">
        <w:rPr>
          <w:rFonts w:ascii="Times New Roman" w:eastAsia="Times New Roman" w:hAnsi="Times New Roman"/>
          <w:b/>
          <w:sz w:val="28"/>
          <w:szCs w:val="28"/>
          <w:lang w:eastAsia="ru-RU"/>
        </w:rPr>
        <w:t xml:space="preserve"> 202</w:t>
      </w:r>
      <w:r w:rsidR="0059585D">
        <w:rPr>
          <w:rFonts w:ascii="Times New Roman" w:eastAsia="Times New Roman" w:hAnsi="Times New Roman"/>
          <w:b/>
          <w:sz w:val="28"/>
          <w:szCs w:val="28"/>
          <w:lang w:eastAsia="ru-RU"/>
        </w:rPr>
        <w:t>1</w:t>
      </w:r>
      <w:r w:rsidR="00DF2F9D">
        <w:rPr>
          <w:rFonts w:ascii="Times New Roman" w:eastAsia="Times New Roman" w:hAnsi="Times New Roman"/>
          <w:b/>
          <w:sz w:val="28"/>
          <w:szCs w:val="28"/>
          <w:lang w:eastAsia="ru-RU"/>
        </w:rPr>
        <w:t xml:space="preserve"> года.</w:t>
      </w:r>
    </w:p>
    <w:p w:rsidR="00244A97" w:rsidRPr="00833FF6" w:rsidRDefault="00244A97" w:rsidP="00382266">
      <w:pPr>
        <w:spacing w:after="0" w:line="240" w:lineRule="auto"/>
        <w:ind w:firstLine="709"/>
        <w:jc w:val="both"/>
        <w:rPr>
          <w:rFonts w:ascii="Times New Roman" w:eastAsia="Times New Roman" w:hAnsi="Times New Roman"/>
          <w:sz w:val="28"/>
          <w:szCs w:val="28"/>
          <w:lang w:eastAsia="ru-RU"/>
        </w:rPr>
      </w:pPr>
    </w:p>
    <w:p w:rsidR="00244A97" w:rsidRPr="00833FF6" w:rsidRDefault="00244A97" w:rsidP="00382266">
      <w:pPr>
        <w:spacing w:after="0" w:line="240" w:lineRule="auto"/>
        <w:ind w:firstLine="709"/>
        <w:jc w:val="both"/>
        <w:rPr>
          <w:rFonts w:ascii="Times New Roman" w:eastAsia="Times New Roman" w:hAnsi="Times New Roman"/>
          <w:sz w:val="28"/>
          <w:szCs w:val="28"/>
          <w:lang w:eastAsia="ru-RU"/>
        </w:rPr>
      </w:pPr>
      <w:r w:rsidRPr="00833FF6">
        <w:rPr>
          <w:rFonts w:ascii="Times New Roman" w:eastAsia="Times New Roman" w:hAnsi="Times New Roman"/>
          <w:sz w:val="28"/>
          <w:szCs w:val="28"/>
          <w:lang w:eastAsia="ru-RU"/>
        </w:rPr>
        <w:t>Предлож</w:t>
      </w:r>
      <w:r w:rsidR="00044D4E" w:rsidRPr="00833FF6">
        <w:rPr>
          <w:rFonts w:ascii="Times New Roman" w:eastAsia="Times New Roman" w:hAnsi="Times New Roman"/>
          <w:sz w:val="28"/>
          <w:szCs w:val="28"/>
          <w:lang w:eastAsia="ru-RU"/>
        </w:rPr>
        <w:t>ения и замечания по нормативному правовому акту</w:t>
      </w:r>
      <w:r w:rsidRPr="00833FF6">
        <w:rPr>
          <w:rFonts w:ascii="Times New Roman" w:eastAsia="Times New Roman" w:hAnsi="Times New Roman"/>
          <w:sz w:val="28"/>
          <w:szCs w:val="28"/>
          <w:lang w:eastAsia="ru-RU"/>
        </w:rPr>
        <w:t xml:space="preserve"> необходимо направлять в электронном виде на адрес: </w:t>
      </w:r>
      <w:hyperlink r:id="rId7" w:history="1">
        <w:r w:rsidRPr="00833FF6">
          <w:rPr>
            <w:rStyle w:val="a3"/>
            <w:rFonts w:ascii="Times New Roman" w:eastAsia="Times New Roman" w:hAnsi="Times New Roman"/>
            <w:sz w:val="28"/>
            <w:szCs w:val="28"/>
            <w:lang w:val="en-US" w:eastAsia="ru-RU"/>
          </w:rPr>
          <w:t>orv</w:t>
        </w:r>
        <w:r w:rsidRPr="00833FF6">
          <w:rPr>
            <w:rStyle w:val="a3"/>
            <w:rFonts w:ascii="Times New Roman" w:eastAsia="Times New Roman" w:hAnsi="Times New Roman"/>
            <w:sz w:val="28"/>
            <w:szCs w:val="28"/>
            <w:lang w:eastAsia="ru-RU"/>
          </w:rPr>
          <w:t>@</w:t>
        </w:r>
        <w:r w:rsidRPr="00833FF6">
          <w:rPr>
            <w:rStyle w:val="a3"/>
            <w:rFonts w:ascii="Times New Roman" w:eastAsia="Times New Roman" w:hAnsi="Times New Roman"/>
            <w:sz w:val="28"/>
            <w:szCs w:val="28"/>
            <w:lang w:val="en-US" w:eastAsia="ru-RU"/>
          </w:rPr>
          <w:t>minek</w:t>
        </w:r>
        <w:r w:rsidRPr="00833FF6">
          <w:rPr>
            <w:rStyle w:val="a3"/>
            <w:rFonts w:ascii="Times New Roman" w:eastAsia="Times New Roman" w:hAnsi="Times New Roman"/>
            <w:sz w:val="28"/>
            <w:szCs w:val="28"/>
            <w:lang w:eastAsia="ru-RU"/>
          </w:rPr>
          <w:t>.rk.gov.ru</w:t>
        </w:r>
      </w:hyperlink>
      <w:r w:rsidR="00911AA1">
        <w:rPr>
          <w:rFonts w:ascii="Times New Roman" w:eastAsia="Times New Roman" w:hAnsi="Times New Roman"/>
          <w:sz w:val="28"/>
          <w:szCs w:val="28"/>
          <w:lang w:eastAsia="ru-RU"/>
        </w:rPr>
        <w:t xml:space="preserve"> или на бумажном носителе по</w:t>
      </w:r>
      <w:r w:rsidRPr="00833FF6">
        <w:rPr>
          <w:rFonts w:ascii="Times New Roman" w:eastAsia="Times New Roman" w:hAnsi="Times New Roman"/>
          <w:sz w:val="28"/>
          <w:szCs w:val="28"/>
          <w:lang w:eastAsia="ru-RU"/>
        </w:rPr>
        <w:t xml:space="preserve"> адресу: 295005,</w:t>
      </w:r>
      <w:r w:rsidR="00911AA1">
        <w:rPr>
          <w:rFonts w:ascii="Times New Roman" w:eastAsia="Times New Roman" w:hAnsi="Times New Roman"/>
          <w:sz w:val="28"/>
          <w:szCs w:val="28"/>
          <w:lang w:eastAsia="ru-RU"/>
        </w:rPr>
        <w:t xml:space="preserve"> </w:t>
      </w:r>
      <w:r w:rsidRPr="00833FF6">
        <w:rPr>
          <w:rFonts w:ascii="Times New Roman" w:eastAsia="Times New Roman" w:hAnsi="Times New Roman"/>
          <w:sz w:val="28"/>
          <w:szCs w:val="28"/>
          <w:lang w:eastAsia="ru-RU"/>
        </w:rPr>
        <w:t xml:space="preserve">г. Симферополь, пр. Кирова, </w:t>
      </w:r>
      <w:r w:rsidR="00256E73">
        <w:rPr>
          <w:rFonts w:ascii="Times New Roman" w:eastAsia="Times New Roman" w:hAnsi="Times New Roman"/>
          <w:sz w:val="28"/>
          <w:szCs w:val="28"/>
          <w:lang w:eastAsia="ru-RU"/>
        </w:rPr>
        <w:br/>
      </w:r>
      <w:r w:rsidRPr="00833FF6">
        <w:rPr>
          <w:rFonts w:ascii="Times New Roman" w:eastAsia="Times New Roman" w:hAnsi="Times New Roman"/>
          <w:sz w:val="28"/>
          <w:szCs w:val="28"/>
          <w:lang w:eastAsia="ru-RU"/>
        </w:rPr>
        <w:t xml:space="preserve">д. 13. </w:t>
      </w:r>
    </w:p>
    <w:p w:rsidR="00244A97" w:rsidRPr="00833FF6" w:rsidRDefault="00244A97" w:rsidP="00382266">
      <w:pPr>
        <w:spacing w:after="0" w:line="240" w:lineRule="auto"/>
        <w:ind w:firstLine="709"/>
        <w:jc w:val="both"/>
        <w:rPr>
          <w:rFonts w:ascii="Times New Roman" w:eastAsia="Times New Roman" w:hAnsi="Times New Roman"/>
          <w:sz w:val="28"/>
          <w:szCs w:val="28"/>
          <w:lang w:eastAsia="ru-RU"/>
        </w:rPr>
      </w:pPr>
    </w:p>
    <w:p w:rsidR="00244A97" w:rsidRPr="00833FF6" w:rsidRDefault="00244A97" w:rsidP="00382266">
      <w:pPr>
        <w:spacing w:after="0" w:line="240" w:lineRule="auto"/>
        <w:ind w:firstLine="709"/>
        <w:jc w:val="both"/>
        <w:rPr>
          <w:rFonts w:ascii="Times New Roman" w:eastAsia="Times New Roman" w:hAnsi="Times New Roman"/>
          <w:sz w:val="28"/>
          <w:szCs w:val="28"/>
          <w:lang w:eastAsia="ru-RU"/>
        </w:rPr>
      </w:pPr>
      <w:r w:rsidRPr="00833FF6">
        <w:rPr>
          <w:rFonts w:ascii="Times New Roman" w:eastAsia="Times New Roman" w:hAnsi="Times New Roman"/>
          <w:sz w:val="28"/>
          <w:szCs w:val="28"/>
          <w:lang w:eastAsia="ru-RU"/>
        </w:rPr>
        <w:t xml:space="preserve">Контактное лицо по вопросам публичных консультаций: </w:t>
      </w:r>
      <w:r w:rsidR="006F0702">
        <w:rPr>
          <w:rFonts w:ascii="Times New Roman" w:eastAsia="Times New Roman" w:hAnsi="Times New Roman"/>
          <w:sz w:val="28"/>
          <w:szCs w:val="28"/>
          <w:lang w:eastAsia="ru-RU"/>
        </w:rPr>
        <w:t>Зайцева Ирина Владимировна</w:t>
      </w:r>
      <w:r w:rsidRPr="00833FF6">
        <w:rPr>
          <w:rFonts w:ascii="Times New Roman" w:eastAsia="Times New Roman" w:hAnsi="Times New Roman"/>
          <w:sz w:val="28"/>
          <w:szCs w:val="28"/>
          <w:lang w:eastAsia="ru-RU"/>
        </w:rPr>
        <w:t xml:space="preserve">, телефон: </w:t>
      </w:r>
      <w:r w:rsidR="000D2DA2">
        <w:rPr>
          <w:rFonts w:ascii="Times New Roman" w:eastAsia="Times New Roman" w:hAnsi="Times New Roman"/>
          <w:sz w:val="28"/>
          <w:szCs w:val="28"/>
          <w:lang w:eastAsia="ru-RU"/>
        </w:rPr>
        <w:t>(3652) 500-858 (доб.585)</w:t>
      </w:r>
      <w:r w:rsidRPr="00833FF6">
        <w:rPr>
          <w:rFonts w:ascii="Times New Roman" w:eastAsia="Times New Roman" w:hAnsi="Times New Roman"/>
          <w:sz w:val="28"/>
          <w:szCs w:val="28"/>
          <w:lang w:eastAsia="ru-RU"/>
        </w:rPr>
        <w:t>, график работы:</w:t>
      </w:r>
      <w:r w:rsidR="006F0702">
        <w:rPr>
          <w:rFonts w:ascii="Times New Roman" w:eastAsia="Times New Roman" w:hAnsi="Times New Roman"/>
          <w:sz w:val="28"/>
          <w:szCs w:val="28"/>
          <w:lang w:eastAsia="ru-RU"/>
        </w:rPr>
        <w:t xml:space="preserve"> </w:t>
      </w:r>
      <w:r w:rsidR="00256E73">
        <w:rPr>
          <w:rFonts w:ascii="Times New Roman" w:eastAsia="Times New Roman" w:hAnsi="Times New Roman"/>
          <w:sz w:val="28"/>
          <w:szCs w:val="28"/>
          <w:lang w:eastAsia="ru-RU"/>
        </w:rPr>
        <w:br/>
      </w:r>
      <w:r w:rsidRPr="00833FF6">
        <w:rPr>
          <w:rFonts w:ascii="Times New Roman" w:eastAsia="Times New Roman" w:hAnsi="Times New Roman"/>
          <w:sz w:val="28"/>
          <w:szCs w:val="28"/>
          <w:lang w:eastAsia="ru-RU"/>
        </w:rPr>
        <w:t>9.00 –18.00 (обед</w:t>
      </w:r>
      <w:r w:rsidR="00016BB9">
        <w:rPr>
          <w:rFonts w:ascii="Times New Roman" w:eastAsia="Times New Roman" w:hAnsi="Times New Roman"/>
          <w:sz w:val="28"/>
          <w:szCs w:val="28"/>
          <w:lang w:eastAsia="ru-RU"/>
        </w:rPr>
        <w:t>енный перерыв</w:t>
      </w:r>
      <w:r w:rsidRPr="00833FF6">
        <w:rPr>
          <w:rFonts w:ascii="Times New Roman" w:eastAsia="Times New Roman" w:hAnsi="Times New Roman"/>
          <w:sz w:val="28"/>
          <w:szCs w:val="28"/>
          <w:lang w:eastAsia="ru-RU"/>
        </w:rPr>
        <w:t xml:space="preserve">: 13.00 –14.00). </w:t>
      </w:r>
    </w:p>
    <w:p w:rsidR="00244A97" w:rsidRPr="00833FF6" w:rsidRDefault="00244A97" w:rsidP="00382266">
      <w:pPr>
        <w:spacing w:after="0" w:line="240" w:lineRule="auto"/>
        <w:ind w:firstLine="709"/>
        <w:jc w:val="both"/>
        <w:rPr>
          <w:rFonts w:ascii="Times New Roman" w:eastAsia="Times New Roman" w:hAnsi="Times New Roman"/>
          <w:sz w:val="28"/>
          <w:szCs w:val="28"/>
          <w:lang w:eastAsia="ru-RU"/>
        </w:rPr>
      </w:pPr>
    </w:p>
    <w:p w:rsidR="00244A97" w:rsidRPr="00833FF6" w:rsidRDefault="00244A97" w:rsidP="00382266">
      <w:pPr>
        <w:spacing w:after="0" w:line="240" w:lineRule="auto"/>
        <w:ind w:firstLine="709"/>
        <w:jc w:val="both"/>
        <w:rPr>
          <w:rFonts w:ascii="Times New Roman" w:eastAsia="Times New Roman" w:hAnsi="Times New Roman"/>
          <w:sz w:val="28"/>
          <w:szCs w:val="28"/>
          <w:lang w:eastAsia="ru-RU"/>
        </w:rPr>
      </w:pPr>
      <w:r w:rsidRPr="00833FF6">
        <w:rPr>
          <w:rFonts w:ascii="Times New Roman" w:eastAsia="Times New Roman" w:hAnsi="Times New Roman"/>
          <w:sz w:val="28"/>
          <w:szCs w:val="28"/>
          <w:lang w:eastAsia="ru-RU"/>
        </w:rPr>
        <w:t xml:space="preserve">Просим сообщить контактную информацию о лице, принимавшем участие в публичных консультациях: </w:t>
      </w:r>
    </w:p>
    <w:p w:rsidR="002F47BD" w:rsidRPr="00833FF6" w:rsidRDefault="002F47BD" w:rsidP="002F47BD">
      <w:pPr>
        <w:spacing w:after="0" w:line="240" w:lineRule="auto"/>
        <w:jc w:val="both"/>
        <w:rPr>
          <w:rFonts w:ascii="Times New Roman" w:eastAsia="Times New Roman" w:hAnsi="Times New Roman"/>
          <w:sz w:val="28"/>
          <w:szCs w:val="28"/>
          <w:lang w:eastAsia="ru-RU"/>
        </w:rPr>
      </w:pPr>
      <w:r w:rsidRPr="00833FF6">
        <w:rPr>
          <w:rFonts w:ascii="Times New Roman" w:eastAsia="Times New Roman" w:hAnsi="Times New Roman"/>
          <w:sz w:val="28"/>
          <w:szCs w:val="28"/>
          <w:lang w:eastAsia="ru-RU"/>
        </w:rPr>
        <w:t>-ФИО  контактного лица:________________________________________</w:t>
      </w:r>
    </w:p>
    <w:p w:rsidR="002F47BD" w:rsidRPr="00833FF6" w:rsidRDefault="002F47BD" w:rsidP="002F47BD">
      <w:pPr>
        <w:spacing w:after="0" w:line="240" w:lineRule="auto"/>
        <w:jc w:val="both"/>
        <w:rPr>
          <w:rFonts w:ascii="Times New Roman" w:eastAsia="Times New Roman" w:hAnsi="Times New Roman"/>
          <w:sz w:val="28"/>
          <w:szCs w:val="28"/>
          <w:lang w:eastAsia="ru-RU"/>
        </w:rPr>
      </w:pPr>
    </w:p>
    <w:p w:rsidR="002F47BD" w:rsidRPr="00833FF6" w:rsidRDefault="002F47BD" w:rsidP="002F47BD">
      <w:pPr>
        <w:spacing w:after="0" w:line="240" w:lineRule="auto"/>
        <w:rPr>
          <w:rFonts w:ascii="Times New Roman" w:eastAsia="Times New Roman" w:hAnsi="Times New Roman"/>
          <w:sz w:val="28"/>
          <w:szCs w:val="28"/>
          <w:lang w:eastAsia="ru-RU"/>
        </w:rPr>
      </w:pPr>
      <w:r w:rsidRPr="00833FF6">
        <w:rPr>
          <w:rFonts w:ascii="Times New Roman" w:eastAsia="Times New Roman" w:hAnsi="Times New Roman"/>
          <w:sz w:val="28"/>
          <w:szCs w:val="28"/>
          <w:lang w:eastAsia="ru-RU"/>
        </w:rPr>
        <w:t>-  номер контактного телефона: ______________________________________________________________</w:t>
      </w:r>
    </w:p>
    <w:p w:rsidR="002F47BD" w:rsidRPr="00833FF6" w:rsidRDefault="002F47BD" w:rsidP="002F47BD">
      <w:pPr>
        <w:spacing w:after="0" w:line="240" w:lineRule="auto"/>
        <w:rPr>
          <w:rFonts w:ascii="Times New Roman" w:eastAsia="Times New Roman" w:hAnsi="Times New Roman"/>
          <w:sz w:val="28"/>
          <w:szCs w:val="28"/>
          <w:lang w:eastAsia="ru-RU"/>
        </w:rPr>
      </w:pPr>
      <w:r w:rsidRPr="00833FF6">
        <w:rPr>
          <w:rFonts w:ascii="Times New Roman" w:eastAsia="Times New Roman" w:hAnsi="Times New Roman"/>
          <w:sz w:val="28"/>
          <w:szCs w:val="28"/>
          <w:lang w:eastAsia="ru-RU"/>
        </w:rPr>
        <w:t xml:space="preserve"> </w:t>
      </w:r>
    </w:p>
    <w:p w:rsidR="002F47BD" w:rsidRPr="00833FF6" w:rsidRDefault="002F47BD" w:rsidP="002F47BD">
      <w:pPr>
        <w:spacing w:after="0" w:line="240" w:lineRule="auto"/>
        <w:rPr>
          <w:rFonts w:ascii="Times New Roman" w:eastAsia="Times New Roman" w:hAnsi="Times New Roman"/>
          <w:sz w:val="28"/>
          <w:szCs w:val="28"/>
          <w:lang w:eastAsia="ru-RU"/>
        </w:rPr>
      </w:pPr>
      <w:r w:rsidRPr="00833FF6">
        <w:rPr>
          <w:rFonts w:ascii="Times New Roman" w:eastAsia="Times New Roman" w:hAnsi="Times New Roman"/>
          <w:sz w:val="28"/>
          <w:szCs w:val="28"/>
          <w:lang w:eastAsia="ru-RU"/>
        </w:rPr>
        <w:t xml:space="preserve">- адрес электронной почты: ______________________________________ </w:t>
      </w:r>
    </w:p>
    <w:p w:rsidR="002F47BD" w:rsidRPr="00833FF6" w:rsidRDefault="002F47BD" w:rsidP="002F47BD">
      <w:pPr>
        <w:spacing w:after="0" w:line="240" w:lineRule="auto"/>
        <w:rPr>
          <w:rFonts w:ascii="Times New Roman" w:eastAsia="Times New Roman" w:hAnsi="Times New Roman"/>
          <w:sz w:val="28"/>
          <w:szCs w:val="28"/>
          <w:lang w:eastAsia="ru-RU"/>
        </w:rPr>
      </w:pPr>
    </w:p>
    <w:p w:rsidR="002F47BD" w:rsidRPr="00833FF6" w:rsidRDefault="002F47BD" w:rsidP="002F47BD">
      <w:pPr>
        <w:spacing w:after="0" w:line="240" w:lineRule="auto"/>
        <w:rPr>
          <w:rFonts w:ascii="Times New Roman" w:eastAsia="Times New Roman" w:hAnsi="Times New Roman"/>
          <w:sz w:val="28"/>
          <w:szCs w:val="28"/>
          <w:lang w:eastAsia="ru-RU"/>
        </w:rPr>
      </w:pPr>
      <w:r w:rsidRPr="00833FF6">
        <w:rPr>
          <w:rFonts w:ascii="Times New Roman" w:eastAsia="Times New Roman" w:hAnsi="Times New Roman"/>
          <w:sz w:val="28"/>
          <w:szCs w:val="28"/>
          <w:lang w:eastAsia="ru-RU"/>
        </w:rPr>
        <w:t>- наименование организации участника публичных консультаций:</w:t>
      </w:r>
    </w:p>
    <w:p w:rsidR="002F47BD" w:rsidRPr="00833FF6" w:rsidRDefault="002F47BD" w:rsidP="002F47BD">
      <w:pPr>
        <w:spacing w:after="0" w:line="240" w:lineRule="auto"/>
        <w:rPr>
          <w:rFonts w:ascii="Times New Roman" w:eastAsia="Times New Roman" w:hAnsi="Times New Roman"/>
          <w:sz w:val="28"/>
          <w:szCs w:val="28"/>
          <w:lang w:eastAsia="ru-RU"/>
        </w:rPr>
      </w:pPr>
      <w:r w:rsidRPr="00833FF6">
        <w:rPr>
          <w:rFonts w:ascii="Times New Roman" w:eastAsia="Times New Roman" w:hAnsi="Times New Roman"/>
          <w:sz w:val="28"/>
          <w:szCs w:val="28"/>
          <w:lang w:eastAsia="ru-RU"/>
        </w:rPr>
        <w:t xml:space="preserve">______________________________________________________________ </w:t>
      </w:r>
    </w:p>
    <w:p w:rsidR="002F47BD" w:rsidRPr="00833FF6" w:rsidRDefault="002F47BD" w:rsidP="002F47BD">
      <w:pPr>
        <w:spacing w:after="0" w:line="240" w:lineRule="auto"/>
        <w:jc w:val="both"/>
        <w:rPr>
          <w:rFonts w:ascii="Times New Roman" w:eastAsia="Times New Roman" w:hAnsi="Times New Roman"/>
          <w:sz w:val="28"/>
          <w:szCs w:val="28"/>
          <w:lang w:eastAsia="ru-RU"/>
        </w:rPr>
      </w:pPr>
      <w:r w:rsidRPr="00833FF6">
        <w:rPr>
          <w:rFonts w:ascii="Times New Roman" w:eastAsia="Times New Roman" w:hAnsi="Times New Roman"/>
          <w:sz w:val="28"/>
          <w:szCs w:val="28"/>
          <w:lang w:eastAsia="ru-RU"/>
        </w:rPr>
        <w:t>Для направления предложений предлагаем использовать типовую форму (приложение 1)</w:t>
      </w:r>
    </w:p>
    <w:p w:rsidR="0092684C" w:rsidRDefault="0092684C" w:rsidP="002F47BD">
      <w:pPr>
        <w:spacing w:after="0" w:line="240" w:lineRule="auto"/>
        <w:jc w:val="both"/>
        <w:rPr>
          <w:rFonts w:ascii="Times New Roman" w:eastAsia="Times New Roman" w:hAnsi="Times New Roman"/>
          <w:sz w:val="30"/>
          <w:szCs w:val="30"/>
          <w:lang w:eastAsia="ru-RU"/>
        </w:rPr>
        <w:sectPr w:rsidR="0092684C">
          <w:pgSz w:w="11906" w:h="16838"/>
          <w:pgMar w:top="1134" w:right="850" w:bottom="1134" w:left="1701" w:header="708" w:footer="708" w:gutter="0"/>
          <w:cols w:space="708"/>
          <w:docGrid w:linePitch="360"/>
        </w:sectPr>
      </w:pPr>
    </w:p>
    <w:p w:rsidR="0092684C" w:rsidRPr="0092684C" w:rsidRDefault="0092684C" w:rsidP="0092684C">
      <w:pPr>
        <w:spacing w:before="230" w:after="0" w:line="240" w:lineRule="auto"/>
        <w:ind w:left="691"/>
        <w:jc w:val="center"/>
        <w:rPr>
          <w:rFonts w:ascii="Times New Roman" w:eastAsia="Times New Roman" w:hAnsi="Times New Roman"/>
          <w:sz w:val="24"/>
          <w:szCs w:val="24"/>
          <w:lang w:eastAsia="ru-RU"/>
        </w:rPr>
      </w:pPr>
      <w:r w:rsidRPr="0092684C">
        <w:rPr>
          <w:rFonts w:ascii="Times New Roman" w:eastAsia="Times New Roman" w:hAnsi="Times New Roman"/>
          <w:sz w:val="24"/>
          <w:szCs w:val="24"/>
          <w:lang w:eastAsia="ru-RU"/>
        </w:rPr>
        <w:lastRenderedPageBreak/>
        <w:t xml:space="preserve">                                                                                                                                                                                                      (приложение №1)</w:t>
      </w:r>
    </w:p>
    <w:p w:rsidR="0092684C" w:rsidRPr="0092684C" w:rsidRDefault="0092684C" w:rsidP="0092684C">
      <w:pPr>
        <w:spacing w:before="230" w:after="0" w:line="240" w:lineRule="auto"/>
        <w:ind w:left="691"/>
        <w:jc w:val="center"/>
        <w:rPr>
          <w:rFonts w:ascii="Times New Roman" w:eastAsia="Times New Roman" w:hAnsi="Times New Roman"/>
          <w:b/>
          <w:sz w:val="28"/>
          <w:szCs w:val="28"/>
          <w:lang w:eastAsia="ru-RU"/>
        </w:rPr>
      </w:pPr>
      <w:r w:rsidRPr="0092684C">
        <w:rPr>
          <w:rFonts w:ascii="Times New Roman" w:eastAsia="Times New Roman" w:hAnsi="Times New Roman"/>
          <w:b/>
          <w:sz w:val="28"/>
          <w:szCs w:val="28"/>
          <w:lang w:eastAsia="ru-RU"/>
        </w:rPr>
        <w:t>Форма для направления предложений по проведению экспертизы нормативных правовых актов</w:t>
      </w:r>
    </w:p>
    <w:tbl>
      <w:tblPr>
        <w:tblW w:w="15226" w:type="dxa"/>
        <w:tblCellSpacing w:w="0" w:type="dxa"/>
        <w:tblLayout w:type="fixed"/>
        <w:tblCellMar>
          <w:top w:w="15" w:type="dxa"/>
          <w:left w:w="15" w:type="dxa"/>
          <w:bottom w:w="15" w:type="dxa"/>
          <w:right w:w="15" w:type="dxa"/>
        </w:tblCellMar>
        <w:tblLook w:val="04A0" w:firstRow="1" w:lastRow="0" w:firstColumn="1" w:lastColumn="0" w:noHBand="0" w:noVBand="1"/>
      </w:tblPr>
      <w:tblGrid>
        <w:gridCol w:w="895"/>
        <w:gridCol w:w="2424"/>
        <w:gridCol w:w="2554"/>
        <w:gridCol w:w="86"/>
        <w:gridCol w:w="2550"/>
        <w:gridCol w:w="1856"/>
        <w:gridCol w:w="86"/>
        <w:gridCol w:w="2323"/>
        <w:gridCol w:w="86"/>
        <w:gridCol w:w="2366"/>
      </w:tblGrid>
      <w:tr w:rsidR="0092684C" w:rsidRPr="0092684C" w:rsidTr="00101285">
        <w:trPr>
          <w:tblCellSpacing w:w="0" w:type="dxa"/>
        </w:trPr>
        <w:tc>
          <w:tcPr>
            <w:tcW w:w="895" w:type="dxa"/>
            <w:vMerge w:val="restart"/>
            <w:tcBorders>
              <w:top w:val="single" w:sz="6" w:space="0" w:color="00000A"/>
              <w:left w:val="single" w:sz="6" w:space="0" w:color="00000A"/>
              <w:bottom w:val="nil"/>
              <w:right w:val="single" w:sz="6" w:space="0" w:color="00000A"/>
            </w:tcBorders>
            <w:tcMar>
              <w:top w:w="0" w:type="dxa"/>
              <w:left w:w="43" w:type="dxa"/>
              <w:bottom w:w="0" w:type="dxa"/>
              <w:right w:w="43" w:type="dxa"/>
            </w:tcMar>
            <w:hideMark/>
          </w:tcPr>
          <w:p w:rsidR="0092684C" w:rsidRPr="0092684C" w:rsidRDefault="0092684C" w:rsidP="0092684C">
            <w:pPr>
              <w:spacing w:after="0" w:line="240" w:lineRule="auto"/>
              <w:ind w:left="331"/>
              <w:rPr>
                <w:rFonts w:ascii="Times New Roman" w:eastAsia="Times New Roman" w:hAnsi="Times New Roman"/>
                <w:lang w:eastAsia="ru-RU"/>
              </w:rPr>
            </w:pPr>
            <w:r w:rsidRPr="0092684C">
              <w:rPr>
                <w:rFonts w:ascii="Times New Roman" w:eastAsia="Times New Roman" w:hAnsi="Times New Roman"/>
                <w:b/>
                <w:bCs/>
                <w:vertAlign w:val="subscript"/>
                <w:lang w:val="en-US" w:eastAsia="ru-RU"/>
              </w:rPr>
              <w:t>I</w:t>
            </w:r>
          </w:p>
        </w:tc>
        <w:tc>
          <w:tcPr>
            <w:tcW w:w="14331" w:type="dxa"/>
            <w:gridSpan w:val="9"/>
            <w:tcBorders>
              <w:top w:val="single" w:sz="6" w:space="0" w:color="00000A"/>
              <w:left w:val="single" w:sz="6" w:space="0" w:color="00000A"/>
              <w:bottom w:val="single" w:sz="6" w:space="0" w:color="00000A"/>
              <w:right w:val="single" w:sz="6" w:space="0" w:color="00000A"/>
            </w:tcBorders>
            <w:tcMar>
              <w:top w:w="0" w:type="dxa"/>
              <w:left w:w="43" w:type="dxa"/>
              <w:bottom w:w="0" w:type="dxa"/>
              <w:right w:w="43" w:type="dxa"/>
            </w:tcMar>
            <w:hideMark/>
          </w:tcPr>
          <w:p w:rsidR="0092684C" w:rsidRPr="0092684C" w:rsidRDefault="0092684C" w:rsidP="0092684C">
            <w:pPr>
              <w:spacing w:after="0" w:line="240" w:lineRule="auto"/>
              <w:ind w:left="1555"/>
              <w:rPr>
                <w:rFonts w:ascii="Times New Roman" w:eastAsia="Times New Roman" w:hAnsi="Times New Roman"/>
                <w:lang w:eastAsia="ru-RU"/>
              </w:rPr>
            </w:pPr>
            <w:r w:rsidRPr="0092684C">
              <w:rPr>
                <w:rFonts w:ascii="Times New Roman" w:eastAsia="Times New Roman" w:hAnsi="Times New Roman"/>
                <w:lang w:eastAsia="ru-RU"/>
              </w:rPr>
              <w:t>Реквизиты нормативного правового акта (НПА) исполнительные органы  государственной власти (ИОГВ)</w:t>
            </w:r>
          </w:p>
        </w:tc>
      </w:tr>
      <w:tr w:rsidR="0092684C" w:rsidRPr="0092684C" w:rsidTr="00101285">
        <w:trPr>
          <w:tblCellSpacing w:w="0" w:type="dxa"/>
        </w:trPr>
        <w:tc>
          <w:tcPr>
            <w:tcW w:w="895" w:type="dxa"/>
            <w:vMerge/>
            <w:tcBorders>
              <w:top w:val="single" w:sz="6" w:space="0" w:color="00000A"/>
              <w:left w:val="single" w:sz="6" w:space="0" w:color="00000A"/>
              <w:bottom w:val="nil"/>
              <w:right w:val="single" w:sz="6" w:space="0" w:color="00000A"/>
            </w:tcBorders>
            <w:vAlign w:val="center"/>
            <w:hideMark/>
          </w:tcPr>
          <w:p w:rsidR="0092684C" w:rsidRPr="0092684C" w:rsidRDefault="0092684C" w:rsidP="0092684C">
            <w:pPr>
              <w:spacing w:after="0" w:line="240" w:lineRule="auto"/>
              <w:rPr>
                <w:rFonts w:ascii="Times New Roman" w:eastAsia="Times New Roman" w:hAnsi="Times New Roman"/>
                <w:lang w:eastAsia="ru-RU"/>
              </w:rPr>
            </w:pPr>
          </w:p>
        </w:tc>
        <w:tc>
          <w:tcPr>
            <w:tcW w:w="5064" w:type="dxa"/>
            <w:gridSpan w:val="3"/>
            <w:tcBorders>
              <w:top w:val="single" w:sz="6" w:space="0" w:color="00000A"/>
              <w:left w:val="single" w:sz="6" w:space="0" w:color="00000A"/>
              <w:bottom w:val="single" w:sz="6" w:space="0" w:color="00000A"/>
              <w:right w:val="single" w:sz="6" w:space="0" w:color="00000A"/>
            </w:tcBorders>
            <w:tcMar>
              <w:top w:w="0" w:type="dxa"/>
              <w:left w:w="43" w:type="dxa"/>
              <w:bottom w:w="0" w:type="dxa"/>
              <w:right w:w="43" w:type="dxa"/>
            </w:tcMar>
            <w:hideMark/>
          </w:tcPr>
          <w:p w:rsidR="0092684C" w:rsidRPr="0092684C" w:rsidRDefault="0092684C" w:rsidP="0092684C">
            <w:pPr>
              <w:spacing w:after="0" w:line="240" w:lineRule="auto"/>
              <w:ind w:left="1598"/>
              <w:rPr>
                <w:rFonts w:ascii="Times New Roman" w:eastAsia="Times New Roman" w:hAnsi="Times New Roman"/>
                <w:lang w:eastAsia="ru-RU"/>
              </w:rPr>
            </w:pPr>
            <w:r w:rsidRPr="0092684C">
              <w:rPr>
                <w:rFonts w:ascii="Times New Roman" w:eastAsia="Times New Roman" w:hAnsi="Times New Roman"/>
                <w:lang w:eastAsia="ru-RU"/>
              </w:rPr>
              <w:t>вид документа</w:t>
            </w:r>
          </w:p>
        </w:tc>
        <w:tc>
          <w:tcPr>
            <w:tcW w:w="4492" w:type="dxa"/>
            <w:gridSpan w:val="3"/>
            <w:tcBorders>
              <w:top w:val="single" w:sz="6" w:space="0" w:color="00000A"/>
              <w:left w:val="single" w:sz="6" w:space="0" w:color="00000A"/>
              <w:bottom w:val="single" w:sz="6" w:space="0" w:color="00000A"/>
              <w:right w:val="single" w:sz="6" w:space="0" w:color="00000A"/>
            </w:tcBorders>
            <w:tcMar>
              <w:top w:w="0" w:type="dxa"/>
              <w:left w:w="43" w:type="dxa"/>
              <w:bottom w:w="0" w:type="dxa"/>
              <w:right w:w="43" w:type="dxa"/>
            </w:tcMar>
            <w:hideMark/>
          </w:tcPr>
          <w:p w:rsidR="0092684C" w:rsidRPr="0092684C" w:rsidRDefault="0092684C" w:rsidP="0092684C">
            <w:pPr>
              <w:spacing w:after="0" w:line="240" w:lineRule="auto"/>
              <w:ind w:left="43" w:right="72"/>
              <w:jc w:val="center"/>
              <w:rPr>
                <w:rFonts w:ascii="Times New Roman" w:eastAsia="Times New Roman" w:hAnsi="Times New Roman"/>
                <w:lang w:eastAsia="ru-RU"/>
              </w:rPr>
            </w:pPr>
            <w:r w:rsidRPr="0092684C">
              <w:rPr>
                <w:rFonts w:ascii="Times New Roman" w:eastAsia="Times New Roman" w:hAnsi="Times New Roman"/>
                <w:lang w:eastAsia="ru-RU"/>
              </w:rPr>
              <w:t>дата принятия НПА</w:t>
            </w:r>
          </w:p>
        </w:tc>
        <w:tc>
          <w:tcPr>
            <w:tcW w:w="2409" w:type="dxa"/>
            <w:gridSpan w:val="2"/>
            <w:tcBorders>
              <w:top w:val="single" w:sz="6" w:space="0" w:color="00000A"/>
              <w:left w:val="single" w:sz="6" w:space="0" w:color="00000A"/>
              <w:bottom w:val="single" w:sz="6" w:space="0" w:color="00000A"/>
              <w:right w:val="single" w:sz="6" w:space="0" w:color="00000A"/>
            </w:tcBorders>
            <w:tcMar>
              <w:top w:w="0" w:type="dxa"/>
              <w:left w:w="43" w:type="dxa"/>
              <w:bottom w:w="0" w:type="dxa"/>
              <w:right w:w="43" w:type="dxa"/>
            </w:tcMar>
            <w:hideMark/>
          </w:tcPr>
          <w:p w:rsidR="0092684C" w:rsidRPr="0092684C" w:rsidRDefault="0092684C" w:rsidP="0092684C">
            <w:pPr>
              <w:spacing w:after="0" w:line="240" w:lineRule="auto"/>
              <w:jc w:val="center"/>
              <w:rPr>
                <w:rFonts w:ascii="Times New Roman" w:eastAsia="Times New Roman" w:hAnsi="Times New Roman"/>
                <w:lang w:eastAsia="ru-RU"/>
              </w:rPr>
            </w:pPr>
            <w:r w:rsidRPr="0092684C">
              <w:rPr>
                <w:rFonts w:ascii="Times New Roman" w:eastAsia="Times New Roman" w:hAnsi="Times New Roman"/>
                <w:lang w:eastAsia="ru-RU"/>
              </w:rPr>
              <w:t>номер НПА</w:t>
            </w:r>
          </w:p>
        </w:tc>
        <w:tc>
          <w:tcPr>
            <w:tcW w:w="2366" w:type="dxa"/>
            <w:tcBorders>
              <w:top w:val="single" w:sz="6" w:space="0" w:color="00000A"/>
              <w:left w:val="single" w:sz="6" w:space="0" w:color="00000A"/>
              <w:bottom w:val="single" w:sz="6" w:space="0" w:color="00000A"/>
              <w:right w:val="single" w:sz="6" w:space="0" w:color="00000A"/>
            </w:tcBorders>
            <w:tcMar>
              <w:top w:w="0" w:type="dxa"/>
              <w:left w:w="43" w:type="dxa"/>
              <w:bottom w:w="0" w:type="dxa"/>
              <w:right w:w="43" w:type="dxa"/>
            </w:tcMar>
            <w:hideMark/>
          </w:tcPr>
          <w:p w:rsidR="0092684C" w:rsidRPr="0092684C" w:rsidRDefault="0092684C" w:rsidP="0092684C">
            <w:pPr>
              <w:spacing w:after="0" w:line="240" w:lineRule="auto"/>
              <w:jc w:val="center"/>
              <w:rPr>
                <w:rFonts w:ascii="Times New Roman" w:eastAsia="Times New Roman" w:hAnsi="Times New Roman"/>
                <w:lang w:eastAsia="ru-RU"/>
              </w:rPr>
            </w:pPr>
            <w:r w:rsidRPr="0092684C">
              <w:rPr>
                <w:rFonts w:ascii="Times New Roman" w:eastAsia="Times New Roman" w:hAnsi="Times New Roman"/>
                <w:lang w:eastAsia="ru-RU"/>
              </w:rPr>
              <w:t>наименование НПА</w:t>
            </w:r>
          </w:p>
        </w:tc>
      </w:tr>
      <w:tr w:rsidR="0092684C" w:rsidRPr="0092684C" w:rsidTr="000B7B35">
        <w:trPr>
          <w:trHeight w:val="1459"/>
          <w:tblCellSpacing w:w="0" w:type="dxa"/>
        </w:trPr>
        <w:tc>
          <w:tcPr>
            <w:tcW w:w="895" w:type="dxa"/>
            <w:tcBorders>
              <w:top w:val="single" w:sz="6" w:space="0" w:color="00000A"/>
              <w:left w:val="single" w:sz="6" w:space="0" w:color="00000A"/>
              <w:bottom w:val="single" w:sz="6" w:space="0" w:color="00000A"/>
              <w:right w:val="single" w:sz="6" w:space="0" w:color="00000A"/>
            </w:tcBorders>
            <w:tcMar>
              <w:top w:w="0" w:type="dxa"/>
              <w:left w:w="43" w:type="dxa"/>
              <w:bottom w:w="0" w:type="dxa"/>
              <w:right w:w="43" w:type="dxa"/>
            </w:tcMar>
            <w:hideMark/>
          </w:tcPr>
          <w:p w:rsidR="0092684C" w:rsidRPr="0092684C" w:rsidRDefault="0092684C" w:rsidP="0092684C">
            <w:pPr>
              <w:spacing w:after="0" w:line="180" w:lineRule="atLeast"/>
              <w:rPr>
                <w:rFonts w:ascii="Times New Roman" w:eastAsia="Times New Roman" w:hAnsi="Times New Roman"/>
                <w:lang w:eastAsia="ru-RU"/>
              </w:rPr>
            </w:pPr>
            <w:r w:rsidRPr="0092684C">
              <w:rPr>
                <w:rFonts w:ascii="Times New Roman" w:eastAsia="Times New Roman" w:hAnsi="Times New Roman"/>
                <w:lang w:eastAsia="ru-RU"/>
              </w:rPr>
              <w:t xml:space="preserve">      1</w:t>
            </w:r>
          </w:p>
        </w:tc>
        <w:tc>
          <w:tcPr>
            <w:tcW w:w="5064" w:type="dxa"/>
            <w:gridSpan w:val="3"/>
            <w:tcBorders>
              <w:top w:val="single" w:sz="6" w:space="0" w:color="00000A"/>
              <w:left w:val="single" w:sz="6" w:space="0" w:color="00000A"/>
              <w:bottom w:val="single" w:sz="6" w:space="0" w:color="00000A"/>
              <w:right w:val="single" w:sz="6" w:space="0" w:color="00000A"/>
            </w:tcBorders>
            <w:tcMar>
              <w:top w:w="0" w:type="dxa"/>
              <w:left w:w="43" w:type="dxa"/>
              <w:bottom w:w="0" w:type="dxa"/>
              <w:right w:w="43" w:type="dxa"/>
            </w:tcMar>
            <w:hideMark/>
          </w:tcPr>
          <w:p w:rsidR="0092684C" w:rsidRPr="0059585D" w:rsidRDefault="0092684C" w:rsidP="0092684C">
            <w:pPr>
              <w:spacing w:after="0" w:line="240" w:lineRule="auto"/>
              <w:jc w:val="center"/>
              <w:rPr>
                <w:rFonts w:ascii="Times New Roman" w:eastAsia="Times New Roman" w:hAnsi="Times New Roman"/>
                <w:lang w:eastAsia="ru-RU"/>
              </w:rPr>
            </w:pPr>
            <w:r w:rsidRPr="0059585D">
              <w:rPr>
                <w:rFonts w:ascii="Times New Roman" w:eastAsia="Times New Roman" w:hAnsi="Times New Roman"/>
                <w:lang w:eastAsia="ru-RU"/>
              </w:rPr>
              <w:t>постановление СМ РК</w:t>
            </w:r>
          </w:p>
        </w:tc>
        <w:tc>
          <w:tcPr>
            <w:tcW w:w="4492" w:type="dxa"/>
            <w:gridSpan w:val="3"/>
            <w:tcBorders>
              <w:top w:val="single" w:sz="6" w:space="0" w:color="00000A"/>
              <w:left w:val="single" w:sz="6" w:space="0" w:color="00000A"/>
              <w:bottom w:val="single" w:sz="6" w:space="0" w:color="00000A"/>
              <w:right w:val="single" w:sz="6" w:space="0" w:color="00000A"/>
            </w:tcBorders>
            <w:tcMar>
              <w:top w:w="0" w:type="dxa"/>
              <w:left w:w="43" w:type="dxa"/>
              <w:bottom w:w="0" w:type="dxa"/>
              <w:right w:w="43" w:type="dxa"/>
            </w:tcMar>
            <w:hideMark/>
          </w:tcPr>
          <w:p w:rsidR="0092684C" w:rsidRPr="0059585D" w:rsidRDefault="00B83725" w:rsidP="00B83725">
            <w:pPr>
              <w:spacing w:line="240" w:lineRule="auto"/>
              <w:jc w:val="center"/>
              <w:rPr>
                <w:rFonts w:ascii="Times New Roman" w:eastAsia="Times New Roman" w:hAnsi="Times New Roman"/>
                <w:lang w:eastAsia="ru-RU"/>
              </w:rPr>
            </w:pPr>
            <w:r>
              <w:rPr>
                <w:rFonts w:ascii="Times New Roman" w:hAnsi="Times New Roman"/>
              </w:rPr>
              <w:t>02</w:t>
            </w:r>
            <w:r w:rsidR="0059585D" w:rsidRPr="0059585D">
              <w:rPr>
                <w:rFonts w:ascii="Times New Roman" w:hAnsi="Times New Roman"/>
              </w:rPr>
              <w:t xml:space="preserve"> </w:t>
            </w:r>
            <w:r>
              <w:rPr>
                <w:rFonts w:ascii="Times New Roman" w:hAnsi="Times New Roman"/>
              </w:rPr>
              <w:t>октября</w:t>
            </w:r>
            <w:r w:rsidR="0059585D" w:rsidRPr="0059585D">
              <w:rPr>
                <w:rFonts w:ascii="Times New Roman" w:hAnsi="Times New Roman"/>
              </w:rPr>
              <w:t xml:space="preserve"> 2020 года  </w:t>
            </w:r>
          </w:p>
        </w:tc>
        <w:tc>
          <w:tcPr>
            <w:tcW w:w="2409" w:type="dxa"/>
            <w:gridSpan w:val="2"/>
            <w:tcBorders>
              <w:top w:val="single" w:sz="6" w:space="0" w:color="00000A"/>
              <w:left w:val="single" w:sz="6" w:space="0" w:color="00000A"/>
              <w:bottom w:val="single" w:sz="6" w:space="0" w:color="00000A"/>
              <w:right w:val="single" w:sz="6" w:space="0" w:color="00000A"/>
            </w:tcBorders>
            <w:tcMar>
              <w:top w:w="0" w:type="dxa"/>
              <w:left w:w="43" w:type="dxa"/>
              <w:bottom w:w="0" w:type="dxa"/>
              <w:right w:w="43" w:type="dxa"/>
            </w:tcMar>
            <w:hideMark/>
          </w:tcPr>
          <w:p w:rsidR="0092684C" w:rsidRPr="0059585D" w:rsidRDefault="0059585D" w:rsidP="00B83725">
            <w:pPr>
              <w:spacing w:after="0" w:line="240" w:lineRule="auto"/>
              <w:jc w:val="center"/>
              <w:rPr>
                <w:rFonts w:ascii="Times New Roman" w:eastAsia="Times New Roman" w:hAnsi="Times New Roman"/>
                <w:lang w:eastAsia="ru-RU"/>
              </w:rPr>
            </w:pPr>
            <w:r w:rsidRPr="0059585D">
              <w:rPr>
                <w:rFonts w:ascii="Times New Roman" w:hAnsi="Times New Roman"/>
              </w:rPr>
              <w:t xml:space="preserve">№ </w:t>
            </w:r>
            <w:r w:rsidR="00B83725">
              <w:rPr>
                <w:rFonts w:ascii="Times New Roman" w:hAnsi="Times New Roman"/>
              </w:rPr>
              <w:t>622</w:t>
            </w:r>
          </w:p>
        </w:tc>
        <w:tc>
          <w:tcPr>
            <w:tcW w:w="2366" w:type="dxa"/>
            <w:tcBorders>
              <w:top w:val="single" w:sz="6" w:space="0" w:color="00000A"/>
              <w:left w:val="single" w:sz="6" w:space="0" w:color="00000A"/>
              <w:bottom w:val="single" w:sz="6" w:space="0" w:color="00000A"/>
              <w:right w:val="single" w:sz="6" w:space="0" w:color="00000A"/>
            </w:tcBorders>
            <w:tcMar>
              <w:top w:w="0" w:type="dxa"/>
              <w:left w:w="43" w:type="dxa"/>
              <w:bottom w:w="0" w:type="dxa"/>
              <w:right w:w="43" w:type="dxa"/>
            </w:tcMar>
            <w:hideMark/>
          </w:tcPr>
          <w:p w:rsidR="0092684C" w:rsidRPr="0059585D" w:rsidRDefault="00B83725" w:rsidP="00B83725">
            <w:pPr>
              <w:autoSpaceDE w:val="0"/>
              <w:autoSpaceDN w:val="0"/>
              <w:adjustRightInd w:val="0"/>
              <w:jc w:val="both"/>
              <w:rPr>
                <w:rFonts w:ascii="Times New Roman" w:eastAsiaTheme="minorHAnsi" w:hAnsi="Times New Roman"/>
              </w:rPr>
            </w:pPr>
            <w:r w:rsidRPr="00B83725">
              <w:rPr>
                <w:rFonts w:ascii="Times New Roman" w:eastAsiaTheme="minorHAnsi" w:hAnsi="Times New Roman"/>
              </w:rPr>
              <w:t>«Об утверждении Порядка</w:t>
            </w:r>
            <w:r>
              <w:rPr>
                <w:rFonts w:ascii="Times New Roman" w:eastAsiaTheme="minorHAnsi" w:hAnsi="Times New Roman"/>
              </w:rPr>
              <w:t xml:space="preserve"> п</w:t>
            </w:r>
            <w:r w:rsidRPr="00B83725">
              <w:rPr>
                <w:rFonts w:ascii="Times New Roman" w:eastAsiaTheme="minorHAnsi" w:hAnsi="Times New Roman"/>
              </w:rPr>
              <w:t xml:space="preserve">редоставления субсидий из бюджета Республики Крым юридическим лицам, не являющимся государственными (муниципальными) учреждениями, индивидуальным предпринимателям на возмещение работодателям расходов на частичную оплату труда при организации временного трудоустройства работников, находящихся под риском увольнения»  </w:t>
            </w:r>
          </w:p>
        </w:tc>
      </w:tr>
      <w:tr w:rsidR="0092684C" w:rsidRPr="0092684C" w:rsidTr="00101285">
        <w:trPr>
          <w:tblCellSpacing w:w="0" w:type="dxa"/>
        </w:trPr>
        <w:tc>
          <w:tcPr>
            <w:tcW w:w="895" w:type="dxa"/>
            <w:vMerge w:val="restart"/>
            <w:tcBorders>
              <w:top w:val="single" w:sz="6" w:space="0" w:color="00000A"/>
              <w:left w:val="single" w:sz="6" w:space="0" w:color="00000A"/>
              <w:bottom w:val="nil"/>
              <w:right w:val="single" w:sz="6" w:space="0" w:color="00000A"/>
            </w:tcBorders>
            <w:tcMar>
              <w:top w:w="0" w:type="dxa"/>
              <w:left w:w="43" w:type="dxa"/>
              <w:bottom w:w="0" w:type="dxa"/>
              <w:right w:w="43" w:type="dxa"/>
            </w:tcMar>
            <w:hideMark/>
          </w:tcPr>
          <w:p w:rsidR="0092684C" w:rsidRPr="0092684C" w:rsidRDefault="0092684C" w:rsidP="0092684C">
            <w:pPr>
              <w:spacing w:after="0" w:line="240" w:lineRule="auto"/>
              <w:ind w:left="259"/>
              <w:rPr>
                <w:rFonts w:ascii="Times New Roman" w:eastAsia="Times New Roman" w:hAnsi="Times New Roman"/>
                <w:lang w:eastAsia="ru-RU"/>
              </w:rPr>
            </w:pPr>
            <w:r w:rsidRPr="0092684C">
              <w:rPr>
                <w:rFonts w:ascii="Times New Roman" w:eastAsia="Times New Roman" w:hAnsi="Times New Roman"/>
                <w:b/>
                <w:bCs/>
                <w:vertAlign w:val="subscript"/>
                <w:lang w:eastAsia="ru-RU"/>
              </w:rPr>
              <w:t xml:space="preserve"> </w:t>
            </w:r>
            <w:r w:rsidRPr="0092684C">
              <w:rPr>
                <w:rFonts w:ascii="Times New Roman" w:eastAsia="Times New Roman" w:hAnsi="Times New Roman"/>
                <w:b/>
                <w:bCs/>
                <w:vertAlign w:val="subscript"/>
                <w:lang w:val="en-US" w:eastAsia="ru-RU"/>
              </w:rPr>
              <w:t>II</w:t>
            </w:r>
          </w:p>
        </w:tc>
        <w:tc>
          <w:tcPr>
            <w:tcW w:w="14331" w:type="dxa"/>
            <w:gridSpan w:val="9"/>
            <w:tcBorders>
              <w:top w:val="single" w:sz="6" w:space="0" w:color="00000A"/>
              <w:left w:val="single" w:sz="6" w:space="0" w:color="00000A"/>
              <w:bottom w:val="single" w:sz="6" w:space="0" w:color="00000A"/>
              <w:right w:val="single" w:sz="6" w:space="0" w:color="00000A"/>
            </w:tcBorders>
            <w:tcMar>
              <w:top w:w="0" w:type="dxa"/>
              <w:left w:w="43" w:type="dxa"/>
              <w:bottom w:w="0" w:type="dxa"/>
              <w:right w:w="43" w:type="dxa"/>
            </w:tcMar>
            <w:hideMark/>
          </w:tcPr>
          <w:p w:rsidR="0092684C" w:rsidRPr="0092684C" w:rsidRDefault="0092684C" w:rsidP="0092684C">
            <w:pPr>
              <w:spacing w:after="0" w:line="240" w:lineRule="auto"/>
              <w:ind w:left="5875"/>
              <w:rPr>
                <w:rFonts w:ascii="Times New Roman" w:eastAsia="Times New Roman" w:hAnsi="Times New Roman"/>
                <w:lang w:eastAsia="ru-RU"/>
              </w:rPr>
            </w:pPr>
            <w:r w:rsidRPr="0092684C">
              <w:rPr>
                <w:rFonts w:ascii="Times New Roman" w:eastAsia="Times New Roman" w:hAnsi="Times New Roman"/>
                <w:lang w:eastAsia="ru-RU"/>
              </w:rPr>
              <w:t>Информация о проблеме</w:t>
            </w:r>
          </w:p>
        </w:tc>
      </w:tr>
      <w:tr w:rsidR="0092684C" w:rsidRPr="0092684C" w:rsidTr="00101285">
        <w:trPr>
          <w:tblCellSpacing w:w="0" w:type="dxa"/>
        </w:trPr>
        <w:tc>
          <w:tcPr>
            <w:tcW w:w="895" w:type="dxa"/>
            <w:vMerge/>
            <w:tcBorders>
              <w:top w:val="single" w:sz="6" w:space="0" w:color="00000A"/>
              <w:left w:val="single" w:sz="6" w:space="0" w:color="00000A"/>
              <w:bottom w:val="nil"/>
              <w:right w:val="single" w:sz="6" w:space="0" w:color="00000A"/>
            </w:tcBorders>
            <w:vAlign w:val="center"/>
            <w:hideMark/>
          </w:tcPr>
          <w:p w:rsidR="0092684C" w:rsidRPr="0092684C" w:rsidRDefault="0092684C" w:rsidP="0092684C">
            <w:pPr>
              <w:spacing w:after="0" w:line="240" w:lineRule="auto"/>
              <w:rPr>
                <w:rFonts w:ascii="Times New Roman" w:eastAsia="Times New Roman" w:hAnsi="Times New Roman"/>
                <w:lang w:eastAsia="ru-RU"/>
              </w:rPr>
            </w:pPr>
          </w:p>
        </w:tc>
        <w:tc>
          <w:tcPr>
            <w:tcW w:w="2424" w:type="dxa"/>
            <w:tcBorders>
              <w:top w:val="single" w:sz="6" w:space="0" w:color="00000A"/>
              <w:left w:val="single" w:sz="6" w:space="0" w:color="00000A"/>
              <w:bottom w:val="single" w:sz="6" w:space="0" w:color="00000A"/>
              <w:right w:val="single" w:sz="6" w:space="0" w:color="00000A"/>
            </w:tcBorders>
            <w:tcMar>
              <w:top w:w="0" w:type="dxa"/>
              <w:left w:w="43" w:type="dxa"/>
              <w:bottom w:w="0" w:type="dxa"/>
              <w:right w:w="43" w:type="dxa"/>
            </w:tcMar>
            <w:hideMark/>
          </w:tcPr>
          <w:p w:rsidR="0092684C" w:rsidRPr="0092684C" w:rsidRDefault="0092684C" w:rsidP="0092684C">
            <w:pPr>
              <w:spacing w:after="0" w:line="240" w:lineRule="auto"/>
              <w:ind w:left="187"/>
              <w:rPr>
                <w:rFonts w:ascii="Times New Roman" w:eastAsia="Times New Roman" w:hAnsi="Times New Roman"/>
                <w:lang w:eastAsia="ru-RU"/>
              </w:rPr>
            </w:pPr>
            <w:r w:rsidRPr="0092684C">
              <w:rPr>
                <w:rFonts w:ascii="Times New Roman" w:eastAsia="Times New Roman" w:hAnsi="Times New Roman"/>
                <w:lang w:eastAsia="ru-RU"/>
              </w:rPr>
              <w:t>Положения НПА</w:t>
            </w:r>
          </w:p>
          <w:p w:rsidR="0092684C" w:rsidRPr="0092684C" w:rsidRDefault="0092684C" w:rsidP="0092684C">
            <w:pPr>
              <w:spacing w:after="0" w:line="240" w:lineRule="auto"/>
              <w:ind w:left="187"/>
              <w:rPr>
                <w:rFonts w:ascii="Times New Roman" w:eastAsia="Times New Roman" w:hAnsi="Times New Roman"/>
                <w:lang w:eastAsia="ru-RU"/>
              </w:rPr>
            </w:pPr>
            <w:r w:rsidRPr="0092684C">
              <w:rPr>
                <w:rFonts w:ascii="Times New Roman" w:eastAsia="Times New Roman" w:hAnsi="Times New Roman"/>
                <w:lang w:eastAsia="ru-RU"/>
              </w:rPr>
              <w:t>ИОГВ, создающие</w:t>
            </w:r>
          </w:p>
          <w:p w:rsidR="0092684C" w:rsidRPr="0092684C" w:rsidRDefault="0092684C" w:rsidP="0092684C">
            <w:pPr>
              <w:spacing w:after="0" w:line="240" w:lineRule="auto"/>
              <w:ind w:left="187"/>
              <w:rPr>
                <w:rFonts w:ascii="Times New Roman" w:eastAsia="Times New Roman" w:hAnsi="Times New Roman"/>
                <w:lang w:eastAsia="ru-RU"/>
              </w:rPr>
            </w:pPr>
            <w:r w:rsidRPr="0092684C">
              <w:rPr>
                <w:rFonts w:ascii="Times New Roman" w:eastAsia="Times New Roman" w:hAnsi="Times New Roman"/>
                <w:lang w:eastAsia="ru-RU"/>
              </w:rPr>
              <w:lastRenderedPageBreak/>
              <w:t>негативные условия</w:t>
            </w:r>
          </w:p>
        </w:tc>
        <w:tc>
          <w:tcPr>
            <w:tcW w:w="2554" w:type="dxa"/>
            <w:tcBorders>
              <w:top w:val="single" w:sz="6" w:space="0" w:color="00000A"/>
              <w:left w:val="single" w:sz="6" w:space="0" w:color="00000A"/>
              <w:bottom w:val="single" w:sz="6" w:space="0" w:color="00000A"/>
              <w:right w:val="single" w:sz="6" w:space="0" w:color="00000A"/>
            </w:tcBorders>
            <w:tcMar>
              <w:top w:w="0" w:type="dxa"/>
              <w:left w:w="43" w:type="dxa"/>
              <w:bottom w:w="0" w:type="dxa"/>
              <w:right w:w="43" w:type="dxa"/>
            </w:tcMar>
            <w:hideMark/>
          </w:tcPr>
          <w:p w:rsidR="0092684C" w:rsidRPr="0092684C" w:rsidRDefault="0092684C" w:rsidP="0092684C">
            <w:pPr>
              <w:spacing w:after="0" w:line="240" w:lineRule="auto"/>
              <w:ind w:left="331" w:right="302"/>
              <w:rPr>
                <w:rFonts w:ascii="Times New Roman" w:eastAsia="Times New Roman" w:hAnsi="Times New Roman"/>
                <w:lang w:eastAsia="ru-RU"/>
              </w:rPr>
            </w:pPr>
            <w:r w:rsidRPr="0092684C">
              <w:rPr>
                <w:rFonts w:ascii="Times New Roman" w:eastAsia="Times New Roman" w:hAnsi="Times New Roman"/>
                <w:lang w:eastAsia="ru-RU"/>
              </w:rPr>
              <w:lastRenderedPageBreak/>
              <w:t xml:space="preserve">Значимость проблемы и </w:t>
            </w:r>
            <w:r w:rsidRPr="0092684C">
              <w:rPr>
                <w:rFonts w:ascii="Times New Roman" w:eastAsia="Times New Roman" w:hAnsi="Times New Roman"/>
                <w:lang w:eastAsia="ru-RU"/>
              </w:rPr>
              <w:lastRenderedPageBreak/>
              <w:t>обоснование</w:t>
            </w:r>
          </w:p>
        </w:tc>
        <w:tc>
          <w:tcPr>
            <w:tcW w:w="2636" w:type="dxa"/>
            <w:gridSpan w:val="2"/>
            <w:tcBorders>
              <w:top w:val="single" w:sz="6" w:space="0" w:color="00000A"/>
              <w:left w:val="single" w:sz="6" w:space="0" w:color="00000A"/>
              <w:bottom w:val="single" w:sz="6" w:space="0" w:color="00000A"/>
              <w:right w:val="single" w:sz="6" w:space="0" w:color="00000A"/>
            </w:tcBorders>
            <w:tcMar>
              <w:top w:w="0" w:type="dxa"/>
              <w:left w:w="43" w:type="dxa"/>
              <w:bottom w:w="0" w:type="dxa"/>
              <w:right w:w="43" w:type="dxa"/>
            </w:tcMar>
            <w:hideMark/>
          </w:tcPr>
          <w:p w:rsidR="0092684C" w:rsidRPr="0092684C" w:rsidRDefault="0092684C" w:rsidP="0092684C">
            <w:pPr>
              <w:spacing w:after="0" w:line="240" w:lineRule="auto"/>
              <w:ind w:left="29"/>
              <w:rPr>
                <w:rFonts w:ascii="Times New Roman" w:eastAsia="Times New Roman" w:hAnsi="Times New Roman"/>
                <w:lang w:eastAsia="ru-RU"/>
              </w:rPr>
            </w:pPr>
            <w:r w:rsidRPr="0092684C">
              <w:rPr>
                <w:rFonts w:ascii="Times New Roman" w:eastAsia="Times New Roman" w:hAnsi="Times New Roman"/>
                <w:lang w:eastAsia="ru-RU"/>
              </w:rPr>
              <w:lastRenderedPageBreak/>
              <w:t>Количественные</w:t>
            </w:r>
          </w:p>
          <w:p w:rsidR="0092684C" w:rsidRPr="0092684C" w:rsidRDefault="0092684C" w:rsidP="0092684C">
            <w:pPr>
              <w:spacing w:after="0" w:line="240" w:lineRule="auto"/>
              <w:ind w:left="29"/>
              <w:rPr>
                <w:rFonts w:ascii="Times New Roman" w:eastAsia="Times New Roman" w:hAnsi="Times New Roman"/>
                <w:lang w:eastAsia="ru-RU"/>
              </w:rPr>
            </w:pPr>
            <w:r w:rsidRPr="0092684C">
              <w:rPr>
                <w:rFonts w:ascii="Times New Roman" w:eastAsia="Times New Roman" w:hAnsi="Times New Roman"/>
                <w:lang w:eastAsia="ru-RU"/>
              </w:rPr>
              <w:t>оценки совокупных</w:t>
            </w:r>
          </w:p>
          <w:p w:rsidR="0092684C" w:rsidRPr="0092684C" w:rsidRDefault="0092684C" w:rsidP="0092684C">
            <w:pPr>
              <w:spacing w:after="0" w:line="240" w:lineRule="auto"/>
              <w:ind w:left="29"/>
              <w:rPr>
                <w:rFonts w:ascii="Times New Roman" w:eastAsia="Times New Roman" w:hAnsi="Times New Roman"/>
                <w:lang w:eastAsia="ru-RU"/>
              </w:rPr>
            </w:pPr>
            <w:r w:rsidRPr="0092684C">
              <w:rPr>
                <w:rFonts w:ascii="Times New Roman" w:eastAsia="Times New Roman" w:hAnsi="Times New Roman"/>
                <w:lang w:eastAsia="ru-RU"/>
              </w:rPr>
              <w:lastRenderedPageBreak/>
              <w:t>издержек, связанных с</w:t>
            </w:r>
          </w:p>
          <w:p w:rsidR="0092684C" w:rsidRPr="0092684C" w:rsidRDefault="0092684C" w:rsidP="0092684C">
            <w:pPr>
              <w:spacing w:after="0" w:line="240" w:lineRule="auto"/>
              <w:ind w:left="29"/>
              <w:rPr>
                <w:rFonts w:ascii="Times New Roman" w:eastAsia="Times New Roman" w:hAnsi="Times New Roman"/>
                <w:lang w:eastAsia="ru-RU"/>
              </w:rPr>
            </w:pPr>
            <w:r w:rsidRPr="0092684C">
              <w:rPr>
                <w:rFonts w:ascii="Times New Roman" w:eastAsia="Times New Roman" w:hAnsi="Times New Roman"/>
                <w:lang w:eastAsia="ru-RU"/>
              </w:rPr>
              <w:t>применением НПА</w:t>
            </w:r>
          </w:p>
          <w:p w:rsidR="0092684C" w:rsidRPr="0092684C" w:rsidRDefault="0092684C" w:rsidP="0092684C">
            <w:pPr>
              <w:spacing w:after="0" w:line="240" w:lineRule="auto"/>
              <w:ind w:left="29"/>
              <w:rPr>
                <w:rFonts w:ascii="Times New Roman" w:eastAsia="Times New Roman" w:hAnsi="Times New Roman"/>
                <w:lang w:eastAsia="ru-RU"/>
              </w:rPr>
            </w:pPr>
            <w:r w:rsidRPr="0092684C">
              <w:rPr>
                <w:rFonts w:ascii="Times New Roman" w:eastAsia="Times New Roman" w:hAnsi="Times New Roman"/>
                <w:lang w:eastAsia="ru-RU"/>
              </w:rPr>
              <w:t>или его отдельных</w:t>
            </w:r>
          </w:p>
          <w:p w:rsidR="0092684C" w:rsidRPr="0092684C" w:rsidRDefault="0092684C" w:rsidP="0092684C">
            <w:pPr>
              <w:spacing w:after="0" w:line="240" w:lineRule="auto"/>
              <w:ind w:left="29"/>
              <w:rPr>
                <w:rFonts w:ascii="Times New Roman" w:eastAsia="Times New Roman" w:hAnsi="Times New Roman"/>
                <w:lang w:eastAsia="ru-RU"/>
              </w:rPr>
            </w:pPr>
            <w:r w:rsidRPr="0092684C">
              <w:rPr>
                <w:rFonts w:ascii="Times New Roman" w:eastAsia="Times New Roman" w:hAnsi="Times New Roman"/>
                <w:lang w:eastAsia="ru-RU"/>
              </w:rPr>
              <w:t>положений</w:t>
            </w:r>
          </w:p>
        </w:tc>
        <w:tc>
          <w:tcPr>
            <w:tcW w:w="1856" w:type="dxa"/>
            <w:tcBorders>
              <w:top w:val="single" w:sz="6" w:space="0" w:color="00000A"/>
              <w:left w:val="single" w:sz="6" w:space="0" w:color="00000A"/>
              <w:bottom w:val="single" w:sz="6" w:space="0" w:color="00000A"/>
              <w:right w:val="single" w:sz="6" w:space="0" w:color="00000A"/>
            </w:tcBorders>
            <w:tcMar>
              <w:top w:w="0" w:type="dxa"/>
              <w:left w:w="43" w:type="dxa"/>
              <w:bottom w:w="0" w:type="dxa"/>
              <w:right w:w="43" w:type="dxa"/>
            </w:tcMar>
            <w:hideMark/>
          </w:tcPr>
          <w:p w:rsidR="0092684C" w:rsidRPr="0092684C" w:rsidRDefault="0092684C" w:rsidP="0092684C">
            <w:pPr>
              <w:spacing w:after="0" w:line="240" w:lineRule="auto"/>
              <w:jc w:val="center"/>
              <w:rPr>
                <w:rFonts w:ascii="Times New Roman" w:eastAsia="Times New Roman" w:hAnsi="Times New Roman"/>
                <w:lang w:eastAsia="ru-RU"/>
              </w:rPr>
            </w:pPr>
            <w:r w:rsidRPr="0092684C">
              <w:rPr>
                <w:rFonts w:ascii="Times New Roman" w:eastAsia="Times New Roman" w:hAnsi="Times New Roman"/>
                <w:lang w:eastAsia="ru-RU"/>
              </w:rPr>
              <w:lastRenderedPageBreak/>
              <w:t>Срок давности</w:t>
            </w:r>
          </w:p>
          <w:p w:rsidR="0092684C" w:rsidRPr="0092684C" w:rsidRDefault="0092684C" w:rsidP="0092684C">
            <w:pPr>
              <w:spacing w:after="0" w:line="240" w:lineRule="auto"/>
              <w:jc w:val="center"/>
              <w:rPr>
                <w:rFonts w:ascii="Times New Roman" w:eastAsia="Times New Roman" w:hAnsi="Times New Roman"/>
                <w:lang w:eastAsia="ru-RU"/>
              </w:rPr>
            </w:pPr>
            <w:r w:rsidRPr="0092684C">
              <w:rPr>
                <w:rFonts w:ascii="Times New Roman" w:eastAsia="Times New Roman" w:hAnsi="Times New Roman"/>
                <w:lang w:eastAsia="ru-RU"/>
              </w:rPr>
              <w:t>существования</w:t>
            </w:r>
          </w:p>
          <w:p w:rsidR="0092684C" w:rsidRPr="0092684C" w:rsidRDefault="0092684C" w:rsidP="0092684C">
            <w:pPr>
              <w:spacing w:after="0" w:line="240" w:lineRule="auto"/>
              <w:jc w:val="center"/>
              <w:rPr>
                <w:rFonts w:ascii="Times New Roman" w:eastAsia="Times New Roman" w:hAnsi="Times New Roman"/>
                <w:lang w:eastAsia="ru-RU"/>
              </w:rPr>
            </w:pPr>
            <w:r w:rsidRPr="0092684C">
              <w:rPr>
                <w:rFonts w:ascii="Times New Roman" w:eastAsia="Times New Roman" w:hAnsi="Times New Roman"/>
                <w:lang w:eastAsia="ru-RU"/>
              </w:rPr>
              <w:lastRenderedPageBreak/>
              <w:t>проблемы</w:t>
            </w:r>
          </w:p>
        </w:tc>
        <w:tc>
          <w:tcPr>
            <w:tcW w:w="2409" w:type="dxa"/>
            <w:gridSpan w:val="2"/>
            <w:tcBorders>
              <w:top w:val="single" w:sz="6" w:space="0" w:color="00000A"/>
              <w:left w:val="single" w:sz="6" w:space="0" w:color="00000A"/>
              <w:bottom w:val="single" w:sz="6" w:space="0" w:color="00000A"/>
              <w:right w:val="single" w:sz="6" w:space="0" w:color="00000A"/>
            </w:tcBorders>
            <w:tcMar>
              <w:top w:w="0" w:type="dxa"/>
              <w:left w:w="43" w:type="dxa"/>
              <w:bottom w:w="0" w:type="dxa"/>
              <w:right w:w="43" w:type="dxa"/>
            </w:tcMar>
            <w:hideMark/>
          </w:tcPr>
          <w:p w:rsidR="0092684C" w:rsidRPr="0092684C" w:rsidRDefault="0092684C" w:rsidP="0092684C">
            <w:pPr>
              <w:spacing w:after="0" w:line="240" w:lineRule="auto"/>
              <w:jc w:val="center"/>
              <w:rPr>
                <w:rFonts w:ascii="Times New Roman" w:eastAsia="Times New Roman" w:hAnsi="Times New Roman"/>
                <w:lang w:eastAsia="ru-RU"/>
              </w:rPr>
            </w:pPr>
            <w:r w:rsidRPr="0092684C">
              <w:rPr>
                <w:rFonts w:ascii="Times New Roman" w:eastAsia="Times New Roman" w:hAnsi="Times New Roman"/>
                <w:lang w:eastAsia="ru-RU"/>
              </w:rPr>
              <w:lastRenderedPageBreak/>
              <w:t>Массовое</w:t>
            </w:r>
          </w:p>
          <w:p w:rsidR="0092684C" w:rsidRPr="0092684C" w:rsidRDefault="0092684C" w:rsidP="0092684C">
            <w:pPr>
              <w:spacing w:after="0" w:line="240" w:lineRule="auto"/>
              <w:jc w:val="center"/>
              <w:rPr>
                <w:rFonts w:ascii="Times New Roman" w:eastAsia="Times New Roman" w:hAnsi="Times New Roman"/>
                <w:lang w:eastAsia="ru-RU"/>
              </w:rPr>
            </w:pPr>
            <w:r w:rsidRPr="0092684C">
              <w:rPr>
                <w:rFonts w:ascii="Times New Roman" w:eastAsia="Times New Roman" w:hAnsi="Times New Roman"/>
                <w:lang w:eastAsia="ru-RU"/>
              </w:rPr>
              <w:t>воздействие на</w:t>
            </w:r>
          </w:p>
          <w:p w:rsidR="0092684C" w:rsidRPr="0092684C" w:rsidRDefault="0092684C" w:rsidP="0092684C">
            <w:pPr>
              <w:spacing w:after="0" w:line="240" w:lineRule="auto"/>
              <w:jc w:val="center"/>
              <w:rPr>
                <w:rFonts w:ascii="Times New Roman" w:eastAsia="Times New Roman" w:hAnsi="Times New Roman"/>
                <w:lang w:eastAsia="ru-RU"/>
              </w:rPr>
            </w:pPr>
            <w:r w:rsidRPr="0092684C">
              <w:rPr>
                <w:rFonts w:ascii="Times New Roman" w:eastAsia="Times New Roman" w:hAnsi="Times New Roman"/>
                <w:lang w:eastAsia="ru-RU"/>
              </w:rPr>
              <w:lastRenderedPageBreak/>
              <w:t>предпринимателей</w:t>
            </w:r>
          </w:p>
          <w:p w:rsidR="0092684C" w:rsidRPr="0092684C" w:rsidRDefault="0092684C" w:rsidP="0092684C">
            <w:pPr>
              <w:spacing w:after="0" w:line="240" w:lineRule="auto"/>
              <w:jc w:val="center"/>
              <w:rPr>
                <w:rFonts w:ascii="Times New Roman" w:eastAsia="Times New Roman" w:hAnsi="Times New Roman"/>
                <w:lang w:eastAsia="ru-RU"/>
              </w:rPr>
            </w:pPr>
            <w:r w:rsidRPr="0092684C">
              <w:rPr>
                <w:rFonts w:ascii="Times New Roman" w:eastAsia="Times New Roman" w:hAnsi="Times New Roman"/>
                <w:lang w:eastAsia="ru-RU"/>
              </w:rPr>
              <w:t>и инвесторов,</w:t>
            </w:r>
          </w:p>
          <w:p w:rsidR="0092684C" w:rsidRPr="0092684C" w:rsidRDefault="0092684C" w:rsidP="0092684C">
            <w:pPr>
              <w:spacing w:after="0" w:line="240" w:lineRule="auto"/>
              <w:jc w:val="center"/>
              <w:rPr>
                <w:rFonts w:ascii="Times New Roman" w:eastAsia="Times New Roman" w:hAnsi="Times New Roman"/>
                <w:lang w:eastAsia="ru-RU"/>
              </w:rPr>
            </w:pPr>
            <w:r w:rsidRPr="0092684C">
              <w:rPr>
                <w:rFonts w:ascii="Times New Roman" w:eastAsia="Times New Roman" w:hAnsi="Times New Roman"/>
                <w:lang w:eastAsia="ru-RU"/>
              </w:rPr>
              <w:t>общественный</w:t>
            </w:r>
          </w:p>
          <w:p w:rsidR="0092684C" w:rsidRPr="0092684C" w:rsidRDefault="0092684C" w:rsidP="0092684C">
            <w:pPr>
              <w:spacing w:after="0" w:line="240" w:lineRule="auto"/>
              <w:jc w:val="center"/>
              <w:rPr>
                <w:rFonts w:ascii="Times New Roman" w:eastAsia="Times New Roman" w:hAnsi="Times New Roman"/>
                <w:lang w:eastAsia="ru-RU"/>
              </w:rPr>
            </w:pPr>
            <w:r w:rsidRPr="0092684C">
              <w:rPr>
                <w:rFonts w:ascii="Times New Roman" w:eastAsia="Times New Roman" w:hAnsi="Times New Roman"/>
                <w:lang w:eastAsia="ru-RU"/>
              </w:rPr>
              <w:t>резонанс</w:t>
            </w:r>
          </w:p>
        </w:tc>
        <w:tc>
          <w:tcPr>
            <w:tcW w:w="2452" w:type="dxa"/>
            <w:gridSpan w:val="2"/>
            <w:tcBorders>
              <w:top w:val="single" w:sz="6" w:space="0" w:color="00000A"/>
              <w:left w:val="single" w:sz="6" w:space="0" w:color="00000A"/>
              <w:bottom w:val="single" w:sz="6" w:space="0" w:color="00000A"/>
              <w:right w:val="single" w:sz="6" w:space="0" w:color="00000A"/>
            </w:tcBorders>
            <w:tcMar>
              <w:top w:w="0" w:type="dxa"/>
              <w:left w:w="43" w:type="dxa"/>
              <w:bottom w:w="0" w:type="dxa"/>
              <w:right w:w="43" w:type="dxa"/>
            </w:tcMar>
            <w:hideMark/>
          </w:tcPr>
          <w:p w:rsidR="0092684C" w:rsidRPr="0092684C" w:rsidRDefault="0092684C" w:rsidP="0092684C">
            <w:pPr>
              <w:spacing w:after="0" w:line="240" w:lineRule="auto"/>
              <w:ind w:left="29" w:right="72"/>
              <w:jc w:val="center"/>
              <w:rPr>
                <w:rFonts w:ascii="Times New Roman" w:eastAsia="Times New Roman" w:hAnsi="Times New Roman"/>
                <w:lang w:eastAsia="ru-RU"/>
              </w:rPr>
            </w:pPr>
            <w:r w:rsidRPr="0092684C">
              <w:rPr>
                <w:rFonts w:ascii="Times New Roman" w:eastAsia="Times New Roman" w:hAnsi="Times New Roman"/>
                <w:lang w:eastAsia="ru-RU"/>
              </w:rPr>
              <w:lastRenderedPageBreak/>
              <w:t>Иная информация о проблеме</w:t>
            </w:r>
          </w:p>
        </w:tc>
      </w:tr>
      <w:tr w:rsidR="0092684C" w:rsidRPr="0092684C" w:rsidTr="00101285">
        <w:trPr>
          <w:tblCellSpacing w:w="0" w:type="dxa"/>
        </w:trPr>
        <w:tc>
          <w:tcPr>
            <w:tcW w:w="895" w:type="dxa"/>
            <w:vMerge/>
            <w:tcBorders>
              <w:top w:val="single" w:sz="6" w:space="0" w:color="00000A"/>
              <w:left w:val="single" w:sz="6" w:space="0" w:color="00000A"/>
              <w:bottom w:val="nil"/>
              <w:right w:val="single" w:sz="6" w:space="0" w:color="00000A"/>
            </w:tcBorders>
            <w:vAlign w:val="center"/>
            <w:hideMark/>
          </w:tcPr>
          <w:p w:rsidR="0092684C" w:rsidRPr="0092684C" w:rsidRDefault="0092684C" w:rsidP="0092684C">
            <w:pPr>
              <w:spacing w:after="0" w:line="240" w:lineRule="auto"/>
              <w:rPr>
                <w:rFonts w:ascii="Times New Roman" w:eastAsia="Times New Roman" w:hAnsi="Times New Roman"/>
                <w:lang w:eastAsia="ru-RU"/>
              </w:rPr>
            </w:pPr>
          </w:p>
        </w:tc>
        <w:tc>
          <w:tcPr>
            <w:tcW w:w="2424" w:type="dxa"/>
            <w:tcBorders>
              <w:top w:val="single" w:sz="6" w:space="0" w:color="00000A"/>
              <w:left w:val="single" w:sz="6" w:space="0" w:color="00000A"/>
              <w:bottom w:val="single" w:sz="6" w:space="0" w:color="00000A"/>
              <w:right w:val="single" w:sz="6" w:space="0" w:color="00000A"/>
            </w:tcBorders>
            <w:tcMar>
              <w:top w:w="0" w:type="dxa"/>
              <w:left w:w="43" w:type="dxa"/>
              <w:bottom w:w="0" w:type="dxa"/>
              <w:right w:w="43" w:type="dxa"/>
            </w:tcMar>
            <w:hideMark/>
          </w:tcPr>
          <w:p w:rsidR="0092684C" w:rsidRPr="0092684C" w:rsidRDefault="0092684C" w:rsidP="0092684C">
            <w:pPr>
              <w:spacing w:after="0" w:line="240" w:lineRule="auto"/>
              <w:ind w:left="216" w:right="187"/>
              <w:rPr>
                <w:rFonts w:ascii="Times New Roman" w:eastAsia="Times New Roman" w:hAnsi="Times New Roman"/>
                <w:lang w:eastAsia="ru-RU"/>
              </w:rPr>
            </w:pPr>
            <w:r w:rsidRPr="0092684C">
              <w:rPr>
                <w:rFonts w:ascii="Times New Roman" w:eastAsia="Times New Roman" w:hAnsi="Times New Roman"/>
                <w:i/>
                <w:iCs/>
                <w:lang w:eastAsia="ru-RU"/>
              </w:rPr>
              <w:t>(части, пункты, иное или «НПА в целом»)</w:t>
            </w:r>
          </w:p>
        </w:tc>
        <w:tc>
          <w:tcPr>
            <w:tcW w:w="2554" w:type="dxa"/>
            <w:tcBorders>
              <w:top w:val="single" w:sz="6" w:space="0" w:color="00000A"/>
              <w:left w:val="single" w:sz="6" w:space="0" w:color="00000A"/>
              <w:bottom w:val="single" w:sz="6" w:space="0" w:color="00000A"/>
              <w:right w:val="single" w:sz="6" w:space="0" w:color="00000A"/>
            </w:tcBorders>
            <w:tcMar>
              <w:top w:w="0" w:type="dxa"/>
              <w:left w:w="43" w:type="dxa"/>
              <w:bottom w:w="0" w:type="dxa"/>
              <w:right w:w="43" w:type="dxa"/>
            </w:tcMar>
            <w:hideMark/>
          </w:tcPr>
          <w:p w:rsidR="0092684C" w:rsidRPr="0092684C" w:rsidRDefault="0092684C" w:rsidP="0092684C">
            <w:pPr>
              <w:spacing w:after="0" w:line="240" w:lineRule="auto"/>
              <w:ind w:left="14"/>
              <w:rPr>
                <w:rFonts w:ascii="Times New Roman" w:eastAsia="Times New Roman" w:hAnsi="Times New Roman"/>
                <w:lang w:eastAsia="ru-RU"/>
              </w:rPr>
            </w:pPr>
            <w:r w:rsidRPr="0092684C">
              <w:rPr>
                <w:rFonts w:ascii="Times New Roman" w:eastAsia="Times New Roman" w:hAnsi="Times New Roman"/>
                <w:i/>
                <w:iCs/>
                <w:lang w:eastAsia="ru-RU"/>
              </w:rPr>
              <w:t>(качественное</w:t>
            </w:r>
          </w:p>
          <w:p w:rsidR="0092684C" w:rsidRPr="0092684C" w:rsidRDefault="0092684C" w:rsidP="0092684C">
            <w:pPr>
              <w:spacing w:after="0" w:line="240" w:lineRule="auto"/>
              <w:ind w:left="14"/>
              <w:rPr>
                <w:rFonts w:ascii="Times New Roman" w:eastAsia="Times New Roman" w:hAnsi="Times New Roman"/>
                <w:lang w:eastAsia="ru-RU"/>
              </w:rPr>
            </w:pPr>
            <w:r w:rsidRPr="0092684C">
              <w:rPr>
                <w:rFonts w:ascii="Times New Roman" w:eastAsia="Times New Roman" w:hAnsi="Times New Roman"/>
                <w:i/>
                <w:iCs/>
                <w:lang w:eastAsia="ru-RU"/>
              </w:rPr>
              <w:t>описание сути</w:t>
            </w:r>
          </w:p>
          <w:p w:rsidR="0092684C" w:rsidRPr="0092684C" w:rsidRDefault="0092684C" w:rsidP="0092684C">
            <w:pPr>
              <w:spacing w:after="0" w:line="240" w:lineRule="auto"/>
              <w:ind w:left="14"/>
              <w:rPr>
                <w:rFonts w:ascii="Times New Roman" w:eastAsia="Times New Roman" w:hAnsi="Times New Roman"/>
                <w:lang w:eastAsia="ru-RU"/>
              </w:rPr>
            </w:pPr>
            <w:r w:rsidRPr="0092684C">
              <w:rPr>
                <w:rFonts w:ascii="Times New Roman" w:eastAsia="Times New Roman" w:hAnsi="Times New Roman"/>
                <w:i/>
                <w:iCs/>
                <w:lang w:eastAsia="ru-RU"/>
              </w:rPr>
              <w:t>проблемы, негативных</w:t>
            </w:r>
          </w:p>
          <w:p w:rsidR="0092684C" w:rsidRPr="0092684C" w:rsidRDefault="0092684C" w:rsidP="0092684C">
            <w:pPr>
              <w:spacing w:after="0" w:line="240" w:lineRule="auto"/>
              <w:ind w:left="14"/>
              <w:rPr>
                <w:rFonts w:ascii="Times New Roman" w:eastAsia="Times New Roman" w:hAnsi="Times New Roman"/>
                <w:lang w:eastAsia="ru-RU"/>
              </w:rPr>
            </w:pPr>
            <w:r w:rsidRPr="0092684C">
              <w:rPr>
                <w:rFonts w:ascii="Times New Roman" w:eastAsia="Times New Roman" w:hAnsi="Times New Roman"/>
                <w:i/>
                <w:iCs/>
                <w:lang w:eastAsia="ru-RU"/>
              </w:rPr>
              <w:t>последствий для</w:t>
            </w:r>
          </w:p>
          <w:p w:rsidR="0092684C" w:rsidRPr="0092684C" w:rsidRDefault="0092684C" w:rsidP="0092684C">
            <w:pPr>
              <w:spacing w:after="0" w:line="240" w:lineRule="auto"/>
              <w:ind w:left="14"/>
              <w:rPr>
                <w:rFonts w:ascii="Times New Roman" w:eastAsia="Times New Roman" w:hAnsi="Times New Roman"/>
                <w:lang w:eastAsia="ru-RU"/>
              </w:rPr>
            </w:pPr>
            <w:r w:rsidRPr="0092684C">
              <w:rPr>
                <w:rFonts w:ascii="Times New Roman" w:eastAsia="Times New Roman" w:hAnsi="Times New Roman"/>
                <w:i/>
                <w:iCs/>
                <w:lang w:eastAsia="ru-RU"/>
              </w:rPr>
              <w:t>субъектов</w:t>
            </w:r>
          </w:p>
          <w:p w:rsidR="0092684C" w:rsidRPr="0092684C" w:rsidRDefault="0092684C" w:rsidP="0092684C">
            <w:pPr>
              <w:spacing w:after="0" w:line="240" w:lineRule="auto"/>
              <w:ind w:left="14"/>
              <w:rPr>
                <w:rFonts w:ascii="Times New Roman" w:eastAsia="Times New Roman" w:hAnsi="Times New Roman"/>
                <w:lang w:eastAsia="ru-RU"/>
              </w:rPr>
            </w:pPr>
            <w:r w:rsidRPr="0092684C">
              <w:rPr>
                <w:rFonts w:ascii="Times New Roman" w:eastAsia="Times New Roman" w:hAnsi="Times New Roman"/>
                <w:i/>
                <w:iCs/>
                <w:lang w:eastAsia="ru-RU"/>
              </w:rPr>
              <w:t>предпринимательской</w:t>
            </w:r>
          </w:p>
          <w:p w:rsidR="0092684C" w:rsidRPr="0092684C" w:rsidRDefault="0092684C" w:rsidP="0092684C">
            <w:pPr>
              <w:spacing w:after="0" w:line="240" w:lineRule="auto"/>
              <w:ind w:left="14"/>
              <w:rPr>
                <w:rFonts w:ascii="Times New Roman" w:eastAsia="Times New Roman" w:hAnsi="Times New Roman"/>
                <w:lang w:eastAsia="ru-RU"/>
              </w:rPr>
            </w:pPr>
            <w:r w:rsidRPr="0092684C">
              <w:rPr>
                <w:rFonts w:ascii="Times New Roman" w:eastAsia="Times New Roman" w:hAnsi="Times New Roman"/>
                <w:i/>
                <w:iCs/>
                <w:lang w:eastAsia="ru-RU"/>
              </w:rPr>
              <w:t>и инвестиционной</w:t>
            </w:r>
          </w:p>
          <w:p w:rsidR="0092684C" w:rsidRPr="0092684C" w:rsidRDefault="0092684C" w:rsidP="0092684C">
            <w:pPr>
              <w:spacing w:after="0" w:line="240" w:lineRule="auto"/>
              <w:ind w:left="14"/>
              <w:rPr>
                <w:rFonts w:ascii="Times New Roman" w:eastAsia="Times New Roman" w:hAnsi="Times New Roman"/>
                <w:lang w:eastAsia="ru-RU"/>
              </w:rPr>
            </w:pPr>
            <w:r w:rsidRPr="0092684C">
              <w:rPr>
                <w:rFonts w:ascii="Times New Roman" w:eastAsia="Times New Roman" w:hAnsi="Times New Roman"/>
                <w:i/>
                <w:iCs/>
                <w:lang w:eastAsia="ru-RU"/>
              </w:rPr>
              <w:t>деятельности)</w:t>
            </w:r>
          </w:p>
        </w:tc>
        <w:tc>
          <w:tcPr>
            <w:tcW w:w="2636" w:type="dxa"/>
            <w:gridSpan w:val="2"/>
            <w:tcBorders>
              <w:top w:val="single" w:sz="6" w:space="0" w:color="00000A"/>
              <w:left w:val="single" w:sz="6" w:space="0" w:color="00000A"/>
              <w:bottom w:val="single" w:sz="6" w:space="0" w:color="00000A"/>
              <w:right w:val="single" w:sz="6" w:space="0" w:color="00000A"/>
            </w:tcBorders>
            <w:tcMar>
              <w:top w:w="0" w:type="dxa"/>
              <w:left w:w="43" w:type="dxa"/>
              <w:bottom w:w="0" w:type="dxa"/>
              <w:right w:w="43" w:type="dxa"/>
            </w:tcMar>
            <w:hideMark/>
          </w:tcPr>
          <w:p w:rsidR="0092684C" w:rsidRPr="0092684C" w:rsidRDefault="0092684C" w:rsidP="0092684C">
            <w:pPr>
              <w:spacing w:after="0" w:line="240" w:lineRule="auto"/>
              <w:ind w:left="14"/>
              <w:rPr>
                <w:rFonts w:ascii="Times New Roman" w:eastAsia="Times New Roman" w:hAnsi="Times New Roman"/>
                <w:lang w:eastAsia="ru-RU"/>
              </w:rPr>
            </w:pPr>
            <w:r w:rsidRPr="0092684C">
              <w:rPr>
                <w:rFonts w:ascii="Times New Roman" w:eastAsia="Times New Roman" w:hAnsi="Times New Roman"/>
                <w:i/>
                <w:iCs/>
                <w:lang w:eastAsia="ru-RU"/>
              </w:rPr>
              <w:t>(указываются оценки</w:t>
            </w:r>
          </w:p>
          <w:p w:rsidR="0092684C" w:rsidRPr="0092684C" w:rsidRDefault="0092684C" w:rsidP="0092684C">
            <w:pPr>
              <w:spacing w:after="0" w:line="240" w:lineRule="auto"/>
              <w:ind w:left="14"/>
              <w:rPr>
                <w:rFonts w:ascii="Times New Roman" w:eastAsia="Times New Roman" w:hAnsi="Times New Roman"/>
                <w:lang w:eastAsia="ru-RU"/>
              </w:rPr>
            </w:pPr>
            <w:r w:rsidRPr="0092684C">
              <w:rPr>
                <w:rFonts w:ascii="Times New Roman" w:eastAsia="Times New Roman" w:hAnsi="Times New Roman"/>
                <w:i/>
                <w:iCs/>
                <w:lang w:eastAsia="ru-RU"/>
              </w:rPr>
              <w:t>совокупных затрат</w:t>
            </w:r>
          </w:p>
          <w:p w:rsidR="0092684C" w:rsidRPr="0092684C" w:rsidRDefault="0092684C" w:rsidP="0092684C">
            <w:pPr>
              <w:spacing w:after="0" w:line="240" w:lineRule="auto"/>
              <w:ind w:left="14"/>
              <w:rPr>
                <w:rFonts w:ascii="Times New Roman" w:eastAsia="Times New Roman" w:hAnsi="Times New Roman"/>
                <w:lang w:eastAsia="ru-RU"/>
              </w:rPr>
            </w:pPr>
            <w:r w:rsidRPr="0092684C">
              <w:rPr>
                <w:rFonts w:ascii="Times New Roman" w:eastAsia="Times New Roman" w:hAnsi="Times New Roman"/>
                <w:i/>
                <w:iCs/>
                <w:lang w:eastAsia="ru-RU"/>
              </w:rPr>
              <w:t>субъектов</w:t>
            </w:r>
          </w:p>
          <w:p w:rsidR="0092684C" w:rsidRPr="0092684C" w:rsidRDefault="0092684C" w:rsidP="0092684C">
            <w:pPr>
              <w:spacing w:after="0" w:line="240" w:lineRule="auto"/>
              <w:ind w:left="14"/>
              <w:rPr>
                <w:rFonts w:ascii="Times New Roman" w:eastAsia="Times New Roman" w:hAnsi="Times New Roman"/>
                <w:lang w:eastAsia="ru-RU"/>
              </w:rPr>
            </w:pPr>
            <w:r w:rsidRPr="0092684C">
              <w:rPr>
                <w:rFonts w:ascii="Times New Roman" w:eastAsia="Times New Roman" w:hAnsi="Times New Roman"/>
                <w:i/>
                <w:iCs/>
                <w:lang w:eastAsia="ru-RU"/>
              </w:rPr>
              <w:t>предпринимательской и</w:t>
            </w:r>
          </w:p>
          <w:p w:rsidR="0092684C" w:rsidRPr="0092684C" w:rsidRDefault="0092684C" w:rsidP="0092684C">
            <w:pPr>
              <w:spacing w:after="0" w:line="240" w:lineRule="auto"/>
              <w:ind w:left="14"/>
              <w:rPr>
                <w:rFonts w:ascii="Times New Roman" w:eastAsia="Times New Roman" w:hAnsi="Times New Roman"/>
                <w:lang w:eastAsia="ru-RU"/>
              </w:rPr>
            </w:pPr>
            <w:r w:rsidRPr="0092684C">
              <w:rPr>
                <w:rFonts w:ascii="Times New Roman" w:eastAsia="Times New Roman" w:hAnsi="Times New Roman"/>
                <w:i/>
                <w:iCs/>
                <w:lang w:eastAsia="ru-RU"/>
              </w:rPr>
              <w:t>инвестиционной</w:t>
            </w:r>
          </w:p>
          <w:p w:rsidR="0092684C" w:rsidRPr="0092684C" w:rsidRDefault="0092684C" w:rsidP="0092684C">
            <w:pPr>
              <w:spacing w:after="0" w:line="240" w:lineRule="auto"/>
              <w:ind w:left="14"/>
              <w:rPr>
                <w:rFonts w:ascii="Times New Roman" w:eastAsia="Times New Roman" w:hAnsi="Times New Roman"/>
                <w:lang w:eastAsia="ru-RU"/>
              </w:rPr>
            </w:pPr>
            <w:r w:rsidRPr="0092684C">
              <w:rPr>
                <w:rFonts w:ascii="Times New Roman" w:eastAsia="Times New Roman" w:hAnsi="Times New Roman"/>
                <w:i/>
                <w:iCs/>
                <w:lang w:eastAsia="ru-RU"/>
              </w:rPr>
              <w:t>деятельности в денежной</w:t>
            </w:r>
          </w:p>
          <w:p w:rsidR="0092684C" w:rsidRPr="0092684C" w:rsidRDefault="0092684C" w:rsidP="0092684C">
            <w:pPr>
              <w:spacing w:after="0" w:line="240" w:lineRule="auto"/>
              <w:ind w:left="14"/>
              <w:rPr>
                <w:rFonts w:ascii="Times New Roman" w:eastAsia="Times New Roman" w:hAnsi="Times New Roman"/>
                <w:lang w:eastAsia="ru-RU"/>
              </w:rPr>
            </w:pPr>
            <w:r w:rsidRPr="0092684C">
              <w:rPr>
                <w:rFonts w:ascii="Times New Roman" w:eastAsia="Times New Roman" w:hAnsi="Times New Roman"/>
                <w:i/>
                <w:iCs/>
                <w:lang w:eastAsia="ru-RU"/>
              </w:rPr>
              <w:t>или иной форме (количество</w:t>
            </w:r>
          </w:p>
          <w:p w:rsidR="0092684C" w:rsidRPr="0092684C" w:rsidRDefault="0092684C" w:rsidP="0092684C">
            <w:pPr>
              <w:spacing w:after="0" w:line="240" w:lineRule="auto"/>
              <w:ind w:left="14"/>
              <w:rPr>
                <w:rFonts w:ascii="Times New Roman" w:eastAsia="Times New Roman" w:hAnsi="Times New Roman"/>
                <w:lang w:eastAsia="ru-RU"/>
              </w:rPr>
            </w:pPr>
            <w:r w:rsidRPr="0092684C">
              <w:rPr>
                <w:rFonts w:ascii="Times New Roman" w:eastAsia="Times New Roman" w:hAnsi="Times New Roman"/>
                <w:i/>
                <w:iCs/>
                <w:lang w:eastAsia="ru-RU"/>
              </w:rPr>
              <w:t>или ассортимент продукции,</w:t>
            </w:r>
          </w:p>
          <w:p w:rsidR="0092684C" w:rsidRPr="0092684C" w:rsidRDefault="0092684C" w:rsidP="0092684C">
            <w:pPr>
              <w:spacing w:after="0" w:line="240" w:lineRule="auto"/>
              <w:ind w:left="14"/>
              <w:rPr>
                <w:rFonts w:ascii="Times New Roman" w:eastAsia="Times New Roman" w:hAnsi="Times New Roman"/>
                <w:lang w:eastAsia="ru-RU"/>
              </w:rPr>
            </w:pPr>
            <w:r w:rsidRPr="0092684C">
              <w:rPr>
                <w:rFonts w:ascii="Times New Roman" w:eastAsia="Times New Roman" w:hAnsi="Times New Roman"/>
                <w:i/>
                <w:iCs/>
                <w:lang w:eastAsia="ru-RU"/>
              </w:rPr>
              <w:t>затраты времени и другое))</w:t>
            </w:r>
          </w:p>
        </w:tc>
        <w:tc>
          <w:tcPr>
            <w:tcW w:w="1856" w:type="dxa"/>
            <w:tcBorders>
              <w:top w:val="single" w:sz="6" w:space="0" w:color="00000A"/>
              <w:left w:val="single" w:sz="6" w:space="0" w:color="00000A"/>
              <w:bottom w:val="single" w:sz="6" w:space="0" w:color="00000A"/>
              <w:right w:val="single" w:sz="6" w:space="0" w:color="00000A"/>
            </w:tcBorders>
            <w:tcMar>
              <w:top w:w="0" w:type="dxa"/>
              <w:left w:w="43" w:type="dxa"/>
              <w:bottom w:w="0" w:type="dxa"/>
              <w:right w:w="43" w:type="dxa"/>
            </w:tcMar>
            <w:hideMark/>
          </w:tcPr>
          <w:p w:rsidR="0092684C" w:rsidRPr="0092684C" w:rsidRDefault="0092684C" w:rsidP="0092684C">
            <w:pPr>
              <w:spacing w:after="0" w:line="240" w:lineRule="auto"/>
              <w:ind w:left="144" w:right="144"/>
              <w:jc w:val="center"/>
              <w:rPr>
                <w:rFonts w:ascii="Times New Roman" w:eastAsia="Times New Roman" w:hAnsi="Times New Roman"/>
                <w:lang w:eastAsia="ru-RU"/>
              </w:rPr>
            </w:pPr>
            <w:r w:rsidRPr="0092684C">
              <w:rPr>
                <w:rFonts w:ascii="Times New Roman" w:eastAsia="Times New Roman" w:hAnsi="Times New Roman"/>
                <w:i/>
                <w:iCs/>
                <w:lang w:eastAsia="ru-RU"/>
              </w:rPr>
              <w:t>(с какого месяца, года)</w:t>
            </w:r>
          </w:p>
        </w:tc>
        <w:tc>
          <w:tcPr>
            <w:tcW w:w="2409" w:type="dxa"/>
            <w:gridSpan w:val="2"/>
            <w:tcBorders>
              <w:top w:val="single" w:sz="6" w:space="0" w:color="00000A"/>
              <w:left w:val="single" w:sz="6" w:space="0" w:color="00000A"/>
              <w:bottom w:val="single" w:sz="6" w:space="0" w:color="00000A"/>
              <w:right w:val="single" w:sz="6" w:space="0" w:color="00000A"/>
            </w:tcBorders>
            <w:tcMar>
              <w:top w:w="0" w:type="dxa"/>
              <w:left w:w="43" w:type="dxa"/>
              <w:bottom w:w="0" w:type="dxa"/>
              <w:right w:w="43" w:type="dxa"/>
            </w:tcMar>
            <w:hideMark/>
          </w:tcPr>
          <w:p w:rsidR="0092684C" w:rsidRPr="0092684C" w:rsidRDefault="0092684C" w:rsidP="0092684C">
            <w:pPr>
              <w:spacing w:after="0" w:line="240" w:lineRule="auto"/>
              <w:jc w:val="center"/>
              <w:rPr>
                <w:rFonts w:ascii="Times New Roman" w:eastAsia="Times New Roman" w:hAnsi="Times New Roman"/>
                <w:lang w:eastAsia="ru-RU"/>
              </w:rPr>
            </w:pPr>
            <w:r w:rsidRPr="0092684C">
              <w:rPr>
                <w:rFonts w:ascii="Times New Roman" w:eastAsia="Times New Roman" w:hAnsi="Times New Roman"/>
                <w:i/>
                <w:iCs/>
                <w:lang w:eastAsia="ru-RU"/>
              </w:rPr>
              <w:t>(Оценка масштаба</w:t>
            </w:r>
          </w:p>
          <w:p w:rsidR="0092684C" w:rsidRPr="0092684C" w:rsidRDefault="0092684C" w:rsidP="0092684C">
            <w:pPr>
              <w:spacing w:after="0" w:line="240" w:lineRule="auto"/>
              <w:jc w:val="center"/>
              <w:rPr>
                <w:rFonts w:ascii="Times New Roman" w:eastAsia="Times New Roman" w:hAnsi="Times New Roman"/>
                <w:lang w:eastAsia="ru-RU"/>
              </w:rPr>
            </w:pPr>
            <w:r w:rsidRPr="0092684C">
              <w:rPr>
                <w:rFonts w:ascii="Times New Roman" w:eastAsia="Times New Roman" w:hAnsi="Times New Roman"/>
                <w:i/>
                <w:iCs/>
                <w:lang w:eastAsia="ru-RU"/>
              </w:rPr>
              <w:t>воздействия проблемы,</w:t>
            </w:r>
          </w:p>
          <w:p w:rsidR="0092684C" w:rsidRPr="0092684C" w:rsidRDefault="0092684C" w:rsidP="0092684C">
            <w:pPr>
              <w:spacing w:after="0" w:line="240" w:lineRule="auto"/>
              <w:jc w:val="center"/>
              <w:rPr>
                <w:rFonts w:ascii="Times New Roman" w:eastAsia="Times New Roman" w:hAnsi="Times New Roman"/>
                <w:lang w:eastAsia="ru-RU"/>
              </w:rPr>
            </w:pPr>
            <w:r w:rsidRPr="0092684C">
              <w:rPr>
                <w:rFonts w:ascii="Times New Roman" w:eastAsia="Times New Roman" w:hAnsi="Times New Roman"/>
                <w:i/>
                <w:iCs/>
                <w:lang w:eastAsia="ru-RU"/>
              </w:rPr>
              <w:t>количества (доли)</w:t>
            </w:r>
          </w:p>
          <w:p w:rsidR="0092684C" w:rsidRPr="0092684C" w:rsidRDefault="0092684C" w:rsidP="0092684C">
            <w:pPr>
              <w:spacing w:after="0" w:line="240" w:lineRule="auto"/>
              <w:jc w:val="center"/>
              <w:rPr>
                <w:rFonts w:ascii="Times New Roman" w:eastAsia="Times New Roman" w:hAnsi="Times New Roman"/>
                <w:lang w:eastAsia="ru-RU"/>
              </w:rPr>
            </w:pPr>
            <w:r w:rsidRPr="0092684C">
              <w:rPr>
                <w:rFonts w:ascii="Times New Roman" w:eastAsia="Times New Roman" w:hAnsi="Times New Roman"/>
                <w:i/>
                <w:iCs/>
                <w:lang w:eastAsia="ru-RU"/>
              </w:rPr>
              <w:t>субъектов</w:t>
            </w:r>
          </w:p>
          <w:p w:rsidR="0092684C" w:rsidRPr="0092684C" w:rsidRDefault="0092684C" w:rsidP="0092684C">
            <w:pPr>
              <w:spacing w:after="0" w:line="240" w:lineRule="auto"/>
              <w:jc w:val="center"/>
              <w:rPr>
                <w:rFonts w:ascii="Times New Roman" w:eastAsia="Times New Roman" w:hAnsi="Times New Roman"/>
                <w:lang w:eastAsia="ru-RU"/>
              </w:rPr>
            </w:pPr>
            <w:r w:rsidRPr="0092684C">
              <w:rPr>
                <w:rFonts w:ascii="Times New Roman" w:eastAsia="Times New Roman" w:hAnsi="Times New Roman"/>
                <w:i/>
                <w:iCs/>
                <w:lang w:eastAsia="ru-RU"/>
              </w:rPr>
              <w:t>предпринимательской и</w:t>
            </w:r>
          </w:p>
          <w:p w:rsidR="0092684C" w:rsidRPr="0092684C" w:rsidRDefault="0092684C" w:rsidP="0092684C">
            <w:pPr>
              <w:spacing w:after="0" w:line="240" w:lineRule="auto"/>
              <w:jc w:val="center"/>
              <w:rPr>
                <w:rFonts w:ascii="Times New Roman" w:eastAsia="Times New Roman" w:hAnsi="Times New Roman"/>
                <w:lang w:eastAsia="ru-RU"/>
              </w:rPr>
            </w:pPr>
            <w:r w:rsidRPr="0092684C">
              <w:rPr>
                <w:rFonts w:ascii="Times New Roman" w:eastAsia="Times New Roman" w:hAnsi="Times New Roman"/>
                <w:i/>
                <w:iCs/>
                <w:lang w:eastAsia="ru-RU"/>
              </w:rPr>
              <w:t>инвестиционной</w:t>
            </w:r>
          </w:p>
          <w:p w:rsidR="0092684C" w:rsidRPr="0092684C" w:rsidRDefault="0092684C" w:rsidP="0092684C">
            <w:pPr>
              <w:spacing w:after="0" w:line="240" w:lineRule="auto"/>
              <w:jc w:val="center"/>
              <w:rPr>
                <w:rFonts w:ascii="Times New Roman" w:eastAsia="Times New Roman" w:hAnsi="Times New Roman"/>
                <w:lang w:eastAsia="ru-RU"/>
              </w:rPr>
            </w:pPr>
            <w:r w:rsidRPr="0092684C">
              <w:rPr>
                <w:rFonts w:ascii="Times New Roman" w:eastAsia="Times New Roman" w:hAnsi="Times New Roman"/>
                <w:i/>
                <w:iCs/>
                <w:lang w:eastAsia="ru-RU"/>
              </w:rPr>
              <w:t>деятельности, на</w:t>
            </w:r>
          </w:p>
          <w:p w:rsidR="0092684C" w:rsidRPr="0092684C" w:rsidRDefault="0092684C" w:rsidP="0092684C">
            <w:pPr>
              <w:spacing w:after="0" w:line="240" w:lineRule="auto"/>
              <w:jc w:val="center"/>
              <w:rPr>
                <w:rFonts w:ascii="Times New Roman" w:eastAsia="Times New Roman" w:hAnsi="Times New Roman"/>
                <w:lang w:eastAsia="ru-RU"/>
              </w:rPr>
            </w:pPr>
            <w:r w:rsidRPr="0092684C">
              <w:rPr>
                <w:rFonts w:ascii="Times New Roman" w:eastAsia="Times New Roman" w:hAnsi="Times New Roman"/>
                <w:i/>
                <w:iCs/>
                <w:lang w:eastAsia="ru-RU"/>
              </w:rPr>
              <w:t>которых оказывается</w:t>
            </w:r>
          </w:p>
          <w:p w:rsidR="0092684C" w:rsidRPr="0092684C" w:rsidRDefault="0092684C" w:rsidP="0092684C">
            <w:pPr>
              <w:spacing w:after="0" w:line="240" w:lineRule="auto"/>
              <w:jc w:val="center"/>
              <w:rPr>
                <w:rFonts w:ascii="Times New Roman" w:eastAsia="Times New Roman" w:hAnsi="Times New Roman"/>
                <w:lang w:eastAsia="ru-RU"/>
              </w:rPr>
            </w:pPr>
            <w:r w:rsidRPr="0092684C">
              <w:rPr>
                <w:rFonts w:ascii="Times New Roman" w:eastAsia="Times New Roman" w:hAnsi="Times New Roman"/>
                <w:i/>
                <w:iCs/>
                <w:lang w:eastAsia="ru-RU"/>
              </w:rPr>
              <w:t>негативное воздействие)</w:t>
            </w:r>
          </w:p>
        </w:tc>
        <w:tc>
          <w:tcPr>
            <w:tcW w:w="2452" w:type="dxa"/>
            <w:gridSpan w:val="2"/>
            <w:tcBorders>
              <w:top w:val="single" w:sz="6" w:space="0" w:color="00000A"/>
              <w:left w:val="single" w:sz="6" w:space="0" w:color="00000A"/>
              <w:bottom w:val="single" w:sz="6" w:space="0" w:color="00000A"/>
              <w:right w:val="single" w:sz="6" w:space="0" w:color="00000A"/>
            </w:tcBorders>
            <w:tcMar>
              <w:top w:w="0" w:type="dxa"/>
              <w:left w:w="43" w:type="dxa"/>
              <w:bottom w:w="0" w:type="dxa"/>
              <w:right w:w="43" w:type="dxa"/>
            </w:tcMar>
            <w:hideMark/>
          </w:tcPr>
          <w:p w:rsidR="0092684C" w:rsidRPr="0092684C" w:rsidRDefault="0092684C" w:rsidP="0092684C">
            <w:pPr>
              <w:spacing w:after="0" w:line="240" w:lineRule="auto"/>
              <w:jc w:val="center"/>
              <w:rPr>
                <w:rFonts w:ascii="Times New Roman" w:eastAsia="Times New Roman" w:hAnsi="Times New Roman"/>
                <w:lang w:eastAsia="ru-RU"/>
              </w:rPr>
            </w:pPr>
            <w:r w:rsidRPr="0092684C">
              <w:rPr>
                <w:rFonts w:ascii="Times New Roman" w:eastAsia="Times New Roman" w:hAnsi="Times New Roman"/>
                <w:i/>
                <w:iCs/>
                <w:lang w:eastAsia="ru-RU"/>
              </w:rPr>
              <w:t>(в т. ч. воздействие на</w:t>
            </w:r>
          </w:p>
          <w:p w:rsidR="0092684C" w:rsidRPr="0092684C" w:rsidRDefault="0092684C" w:rsidP="0092684C">
            <w:pPr>
              <w:spacing w:after="0" w:line="240" w:lineRule="auto"/>
              <w:jc w:val="center"/>
              <w:rPr>
                <w:rFonts w:ascii="Times New Roman" w:eastAsia="Times New Roman" w:hAnsi="Times New Roman"/>
                <w:lang w:eastAsia="ru-RU"/>
              </w:rPr>
            </w:pPr>
            <w:r w:rsidRPr="0092684C">
              <w:rPr>
                <w:rFonts w:ascii="Times New Roman" w:eastAsia="Times New Roman" w:hAnsi="Times New Roman"/>
                <w:i/>
                <w:iCs/>
                <w:lang w:eastAsia="ru-RU"/>
              </w:rPr>
              <w:t>экологию, препятствия</w:t>
            </w:r>
          </w:p>
          <w:p w:rsidR="0092684C" w:rsidRPr="0092684C" w:rsidRDefault="0092684C" w:rsidP="0092684C">
            <w:pPr>
              <w:spacing w:after="0" w:line="240" w:lineRule="auto"/>
              <w:jc w:val="center"/>
              <w:rPr>
                <w:rFonts w:ascii="Times New Roman" w:eastAsia="Times New Roman" w:hAnsi="Times New Roman"/>
                <w:lang w:eastAsia="ru-RU"/>
              </w:rPr>
            </w:pPr>
            <w:r w:rsidRPr="0092684C">
              <w:rPr>
                <w:rFonts w:ascii="Times New Roman" w:eastAsia="Times New Roman" w:hAnsi="Times New Roman"/>
                <w:i/>
                <w:iCs/>
                <w:lang w:eastAsia="ru-RU"/>
              </w:rPr>
              <w:t>для инвестиций,</w:t>
            </w:r>
          </w:p>
          <w:p w:rsidR="0092684C" w:rsidRPr="0092684C" w:rsidRDefault="0092684C" w:rsidP="0092684C">
            <w:pPr>
              <w:spacing w:after="0" w:line="240" w:lineRule="auto"/>
              <w:jc w:val="center"/>
              <w:rPr>
                <w:rFonts w:ascii="Times New Roman" w:eastAsia="Times New Roman" w:hAnsi="Times New Roman"/>
                <w:lang w:eastAsia="ru-RU"/>
              </w:rPr>
            </w:pPr>
            <w:r w:rsidRPr="0092684C">
              <w:rPr>
                <w:rFonts w:ascii="Times New Roman" w:eastAsia="Times New Roman" w:hAnsi="Times New Roman"/>
                <w:i/>
                <w:iCs/>
                <w:lang w:eastAsia="ru-RU"/>
              </w:rPr>
              <w:t>модернизации и др.)</w:t>
            </w:r>
          </w:p>
        </w:tc>
      </w:tr>
      <w:tr w:rsidR="0092684C" w:rsidRPr="0092684C" w:rsidTr="00101285">
        <w:trPr>
          <w:trHeight w:val="165"/>
          <w:tblCellSpacing w:w="0" w:type="dxa"/>
        </w:trPr>
        <w:tc>
          <w:tcPr>
            <w:tcW w:w="895" w:type="dxa"/>
            <w:tcBorders>
              <w:top w:val="single" w:sz="6" w:space="0" w:color="00000A"/>
              <w:left w:val="single" w:sz="6" w:space="0" w:color="00000A"/>
              <w:bottom w:val="single" w:sz="6" w:space="0" w:color="00000A"/>
              <w:right w:val="single" w:sz="6" w:space="0" w:color="00000A"/>
            </w:tcBorders>
            <w:tcMar>
              <w:top w:w="0" w:type="dxa"/>
              <w:left w:w="43" w:type="dxa"/>
              <w:bottom w:w="0" w:type="dxa"/>
              <w:right w:w="43" w:type="dxa"/>
            </w:tcMar>
            <w:hideMark/>
          </w:tcPr>
          <w:p w:rsidR="0092684C" w:rsidRPr="0092684C" w:rsidRDefault="0092684C" w:rsidP="0092684C">
            <w:pPr>
              <w:spacing w:after="0" w:line="165" w:lineRule="atLeast"/>
              <w:ind w:left="274"/>
              <w:rPr>
                <w:rFonts w:ascii="Times New Roman" w:eastAsia="Times New Roman" w:hAnsi="Times New Roman"/>
                <w:lang w:eastAsia="ru-RU"/>
              </w:rPr>
            </w:pPr>
            <w:r w:rsidRPr="0092684C">
              <w:rPr>
                <w:rFonts w:ascii="Times New Roman" w:eastAsia="Times New Roman" w:hAnsi="Times New Roman"/>
                <w:lang w:eastAsia="ru-RU"/>
              </w:rPr>
              <w:t>2.1</w:t>
            </w:r>
          </w:p>
        </w:tc>
        <w:tc>
          <w:tcPr>
            <w:tcW w:w="2424" w:type="dxa"/>
            <w:tcBorders>
              <w:top w:val="single" w:sz="6" w:space="0" w:color="00000A"/>
              <w:left w:val="single" w:sz="6" w:space="0" w:color="00000A"/>
              <w:bottom w:val="single" w:sz="6" w:space="0" w:color="00000A"/>
              <w:right w:val="single" w:sz="6" w:space="0" w:color="00000A"/>
            </w:tcBorders>
            <w:tcMar>
              <w:top w:w="0" w:type="dxa"/>
              <w:left w:w="43" w:type="dxa"/>
              <w:bottom w:w="0" w:type="dxa"/>
              <w:right w:w="43" w:type="dxa"/>
            </w:tcMar>
            <w:hideMark/>
          </w:tcPr>
          <w:p w:rsidR="0092684C" w:rsidRPr="0092684C" w:rsidRDefault="0092684C" w:rsidP="0092684C">
            <w:pPr>
              <w:spacing w:after="0" w:line="240" w:lineRule="auto"/>
              <w:rPr>
                <w:rFonts w:ascii="Times New Roman" w:eastAsia="Times New Roman" w:hAnsi="Times New Roman"/>
                <w:lang w:eastAsia="ru-RU"/>
              </w:rPr>
            </w:pPr>
          </w:p>
        </w:tc>
        <w:tc>
          <w:tcPr>
            <w:tcW w:w="2554" w:type="dxa"/>
            <w:tcBorders>
              <w:top w:val="single" w:sz="6" w:space="0" w:color="00000A"/>
              <w:left w:val="single" w:sz="6" w:space="0" w:color="00000A"/>
              <w:bottom w:val="single" w:sz="6" w:space="0" w:color="00000A"/>
              <w:right w:val="single" w:sz="6" w:space="0" w:color="00000A"/>
            </w:tcBorders>
            <w:tcMar>
              <w:top w:w="0" w:type="dxa"/>
              <w:left w:w="43" w:type="dxa"/>
              <w:bottom w:w="0" w:type="dxa"/>
              <w:right w:w="43" w:type="dxa"/>
            </w:tcMar>
            <w:hideMark/>
          </w:tcPr>
          <w:p w:rsidR="0092684C" w:rsidRPr="0092684C" w:rsidRDefault="0092684C" w:rsidP="0092684C">
            <w:pPr>
              <w:spacing w:after="0" w:line="240" w:lineRule="auto"/>
              <w:rPr>
                <w:rFonts w:ascii="Times New Roman" w:eastAsia="Times New Roman" w:hAnsi="Times New Roman"/>
                <w:lang w:eastAsia="ru-RU"/>
              </w:rPr>
            </w:pPr>
          </w:p>
        </w:tc>
        <w:tc>
          <w:tcPr>
            <w:tcW w:w="2636" w:type="dxa"/>
            <w:gridSpan w:val="2"/>
            <w:tcBorders>
              <w:top w:val="single" w:sz="6" w:space="0" w:color="00000A"/>
              <w:left w:val="single" w:sz="6" w:space="0" w:color="00000A"/>
              <w:bottom w:val="single" w:sz="6" w:space="0" w:color="00000A"/>
              <w:right w:val="single" w:sz="6" w:space="0" w:color="00000A"/>
            </w:tcBorders>
            <w:tcMar>
              <w:top w:w="0" w:type="dxa"/>
              <w:left w:w="43" w:type="dxa"/>
              <w:bottom w:w="0" w:type="dxa"/>
              <w:right w:w="43" w:type="dxa"/>
            </w:tcMar>
            <w:hideMark/>
          </w:tcPr>
          <w:p w:rsidR="0092684C" w:rsidRPr="0092684C" w:rsidRDefault="0092684C" w:rsidP="0092684C">
            <w:pPr>
              <w:spacing w:after="0" w:line="240" w:lineRule="auto"/>
              <w:rPr>
                <w:rFonts w:ascii="Times New Roman" w:eastAsia="Times New Roman" w:hAnsi="Times New Roman"/>
                <w:lang w:eastAsia="ru-RU"/>
              </w:rPr>
            </w:pPr>
          </w:p>
        </w:tc>
        <w:tc>
          <w:tcPr>
            <w:tcW w:w="1856" w:type="dxa"/>
            <w:tcBorders>
              <w:top w:val="single" w:sz="6" w:space="0" w:color="00000A"/>
              <w:left w:val="single" w:sz="6" w:space="0" w:color="00000A"/>
              <w:bottom w:val="single" w:sz="6" w:space="0" w:color="00000A"/>
              <w:right w:val="single" w:sz="6" w:space="0" w:color="00000A"/>
            </w:tcBorders>
            <w:tcMar>
              <w:top w:w="0" w:type="dxa"/>
              <w:left w:w="43" w:type="dxa"/>
              <w:bottom w:w="0" w:type="dxa"/>
              <w:right w:w="43" w:type="dxa"/>
            </w:tcMar>
            <w:hideMark/>
          </w:tcPr>
          <w:p w:rsidR="0092684C" w:rsidRPr="0092684C" w:rsidRDefault="0092684C" w:rsidP="0092684C">
            <w:pPr>
              <w:spacing w:after="0" w:line="240" w:lineRule="auto"/>
              <w:rPr>
                <w:rFonts w:ascii="Times New Roman" w:eastAsia="Times New Roman" w:hAnsi="Times New Roman"/>
                <w:lang w:eastAsia="ru-RU"/>
              </w:rPr>
            </w:pPr>
          </w:p>
        </w:tc>
        <w:tc>
          <w:tcPr>
            <w:tcW w:w="2409" w:type="dxa"/>
            <w:gridSpan w:val="2"/>
            <w:tcBorders>
              <w:top w:val="single" w:sz="6" w:space="0" w:color="00000A"/>
              <w:left w:val="single" w:sz="6" w:space="0" w:color="00000A"/>
              <w:bottom w:val="single" w:sz="6" w:space="0" w:color="00000A"/>
              <w:right w:val="single" w:sz="6" w:space="0" w:color="00000A"/>
            </w:tcBorders>
            <w:tcMar>
              <w:top w:w="0" w:type="dxa"/>
              <w:left w:w="43" w:type="dxa"/>
              <w:bottom w:w="0" w:type="dxa"/>
              <w:right w:w="43" w:type="dxa"/>
            </w:tcMar>
            <w:hideMark/>
          </w:tcPr>
          <w:p w:rsidR="0092684C" w:rsidRPr="0092684C" w:rsidRDefault="0092684C" w:rsidP="0092684C">
            <w:pPr>
              <w:spacing w:after="0" w:line="240" w:lineRule="auto"/>
              <w:rPr>
                <w:rFonts w:ascii="Times New Roman" w:eastAsia="Times New Roman" w:hAnsi="Times New Roman"/>
                <w:lang w:eastAsia="ru-RU"/>
              </w:rPr>
            </w:pPr>
          </w:p>
        </w:tc>
        <w:tc>
          <w:tcPr>
            <w:tcW w:w="2452" w:type="dxa"/>
            <w:gridSpan w:val="2"/>
            <w:tcBorders>
              <w:top w:val="single" w:sz="6" w:space="0" w:color="00000A"/>
              <w:left w:val="single" w:sz="6" w:space="0" w:color="00000A"/>
              <w:bottom w:val="single" w:sz="6" w:space="0" w:color="00000A"/>
              <w:right w:val="single" w:sz="6" w:space="0" w:color="00000A"/>
            </w:tcBorders>
            <w:tcMar>
              <w:top w:w="0" w:type="dxa"/>
              <w:left w:w="43" w:type="dxa"/>
              <w:bottom w:w="0" w:type="dxa"/>
              <w:right w:w="43" w:type="dxa"/>
            </w:tcMar>
            <w:hideMark/>
          </w:tcPr>
          <w:p w:rsidR="0092684C" w:rsidRPr="0092684C" w:rsidRDefault="0092684C" w:rsidP="0092684C">
            <w:pPr>
              <w:spacing w:after="0" w:line="240" w:lineRule="auto"/>
              <w:rPr>
                <w:rFonts w:ascii="Times New Roman" w:eastAsia="Times New Roman" w:hAnsi="Times New Roman"/>
                <w:lang w:eastAsia="ru-RU"/>
              </w:rPr>
            </w:pPr>
          </w:p>
        </w:tc>
      </w:tr>
      <w:tr w:rsidR="0092684C" w:rsidRPr="0092684C" w:rsidTr="00101285">
        <w:trPr>
          <w:trHeight w:val="165"/>
          <w:tblCellSpacing w:w="0" w:type="dxa"/>
        </w:trPr>
        <w:tc>
          <w:tcPr>
            <w:tcW w:w="895" w:type="dxa"/>
            <w:tcBorders>
              <w:top w:val="single" w:sz="6" w:space="0" w:color="00000A"/>
              <w:left w:val="single" w:sz="6" w:space="0" w:color="00000A"/>
              <w:bottom w:val="single" w:sz="6" w:space="0" w:color="00000A"/>
              <w:right w:val="single" w:sz="6" w:space="0" w:color="00000A"/>
            </w:tcBorders>
            <w:tcMar>
              <w:top w:w="0" w:type="dxa"/>
              <w:left w:w="43" w:type="dxa"/>
              <w:bottom w:w="0" w:type="dxa"/>
              <w:right w:w="43" w:type="dxa"/>
            </w:tcMar>
            <w:hideMark/>
          </w:tcPr>
          <w:p w:rsidR="0092684C" w:rsidRPr="0092684C" w:rsidRDefault="0092684C" w:rsidP="0092684C">
            <w:pPr>
              <w:spacing w:after="0" w:line="165" w:lineRule="atLeast"/>
              <w:ind w:left="274"/>
              <w:rPr>
                <w:rFonts w:ascii="Times New Roman" w:eastAsia="Times New Roman" w:hAnsi="Times New Roman"/>
                <w:lang w:eastAsia="ru-RU"/>
              </w:rPr>
            </w:pPr>
            <w:r w:rsidRPr="0092684C">
              <w:rPr>
                <w:rFonts w:ascii="Times New Roman" w:eastAsia="Times New Roman" w:hAnsi="Times New Roman"/>
                <w:lang w:eastAsia="ru-RU"/>
              </w:rPr>
              <w:t>2.2</w:t>
            </w:r>
          </w:p>
        </w:tc>
        <w:tc>
          <w:tcPr>
            <w:tcW w:w="2424" w:type="dxa"/>
            <w:tcBorders>
              <w:top w:val="single" w:sz="6" w:space="0" w:color="00000A"/>
              <w:left w:val="single" w:sz="6" w:space="0" w:color="00000A"/>
              <w:bottom w:val="single" w:sz="6" w:space="0" w:color="00000A"/>
              <w:right w:val="single" w:sz="6" w:space="0" w:color="00000A"/>
            </w:tcBorders>
            <w:tcMar>
              <w:top w:w="0" w:type="dxa"/>
              <w:left w:w="43" w:type="dxa"/>
              <w:bottom w:w="0" w:type="dxa"/>
              <w:right w:w="43" w:type="dxa"/>
            </w:tcMar>
            <w:hideMark/>
          </w:tcPr>
          <w:p w:rsidR="0092684C" w:rsidRPr="0092684C" w:rsidRDefault="0092684C" w:rsidP="0092684C">
            <w:pPr>
              <w:spacing w:after="0" w:line="240" w:lineRule="auto"/>
              <w:rPr>
                <w:rFonts w:ascii="Times New Roman" w:eastAsia="Times New Roman" w:hAnsi="Times New Roman"/>
                <w:lang w:eastAsia="ru-RU"/>
              </w:rPr>
            </w:pPr>
          </w:p>
        </w:tc>
        <w:tc>
          <w:tcPr>
            <w:tcW w:w="2554" w:type="dxa"/>
            <w:tcBorders>
              <w:top w:val="single" w:sz="6" w:space="0" w:color="00000A"/>
              <w:left w:val="single" w:sz="6" w:space="0" w:color="00000A"/>
              <w:bottom w:val="single" w:sz="6" w:space="0" w:color="00000A"/>
              <w:right w:val="single" w:sz="6" w:space="0" w:color="00000A"/>
            </w:tcBorders>
            <w:tcMar>
              <w:top w:w="0" w:type="dxa"/>
              <w:left w:w="43" w:type="dxa"/>
              <w:bottom w:w="0" w:type="dxa"/>
              <w:right w:w="43" w:type="dxa"/>
            </w:tcMar>
            <w:hideMark/>
          </w:tcPr>
          <w:p w:rsidR="0092684C" w:rsidRPr="0092684C" w:rsidRDefault="0092684C" w:rsidP="0092684C">
            <w:pPr>
              <w:spacing w:after="0" w:line="240" w:lineRule="auto"/>
              <w:rPr>
                <w:rFonts w:ascii="Times New Roman" w:eastAsia="Times New Roman" w:hAnsi="Times New Roman"/>
                <w:lang w:eastAsia="ru-RU"/>
              </w:rPr>
            </w:pPr>
          </w:p>
        </w:tc>
        <w:tc>
          <w:tcPr>
            <w:tcW w:w="2636" w:type="dxa"/>
            <w:gridSpan w:val="2"/>
            <w:tcBorders>
              <w:top w:val="single" w:sz="6" w:space="0" w:color="00000A"/>
              <w:left w:val="single" w:sz="6" w:space="0" w:color="00000A"/>
              <w:bottom w:val="single" w:sz="6" w:space="0" w:color="00000A"/>
              <w:right w:val="single" w:sz="6" w:space="0" w:color="00000A"/>
            </w:tcBorders>
            <w:tcMar>
              <w:top w:w="0" w:type="dxa"/>
              <w:left w:w="43" w:type="dxa"/>
              <w:bottom w:w="0" w:type="dxa"/>
              <w:right w:w="43" w:type="dxa"/>
            </w:tcMar>
            <w:hideMark/>
          </w:tcPr>
          <w:p w:rsidR="0092684C" w:rsidRPr="0092684C" w:rsidRDefault="0092684C" w:rsidP="0092684C">
            <w:pPr>
              <w:spacing w:after="0" w:line="240" w:lineRule="auto"/>
              <w:rPr>
                <w:rFonts w:ascii="Times New Roman" w:eastAsia="Times New Roman" w:hAnsi="Times New Roman"/>
                <w:lang w:eastAsia="ru-RU"/>
              </w:rPr>
            </w:pPr>
          </w:p>
        </w:tc>
        <w:tc>
          <w:tcPr>
            <w:tcW w:w="1856" w:type="dxa"/>
            <w:tcBorders>
              <w:top w:val="single" w:sz="6" w:space="0" w:color="00000A"/>
              <w:left w:val="single" w:sz="6" w:space="0" w:color="00000A"/>
              <w:bottom w:val="single" w:sz="6" w:space="0" w:color="00000A"/>
              <w:right w:val="single" w:sz="6" w:space="0" w:color="00000A"/>
            </w:tcBorders>
            <w:tcMar>
              <w:top w:w="0" w:type="dxa"/>
              <w:left w:w="43" w:type="dxa"/>
              <w:bottom w:w="0" w:type="dxa"/>
              <w:right w:w="43" w:type="dxa"/>
            </w:tcMar>
            <w:hideMark/>
          </w:tcPr>
          <w:p w:rsidR="0092684C" w:rsidRPr="0092684C" w:rsidRDefault="0092684C" w:rsidP="0092684C">
            <w:pPr>
              <w:spacing w:after="0" w:line="240" w:lineRule="auto"/>
              <w:rPr>
                <w:rFonts w:ascii="Times New Roman" w:eastAsia="Times New Roman" w:hAnsi="Times New Roman"/>
                <w:lang w:eastAsia="ru-RU"/>
              </w:rPr>
            </w:pPr>
          </w:p>
        </w:tc>
        <w:tc>
          <w:tcPr>
            <w:tcW w:w="2409" w:type="dxa"/>
            <w:gridSpan w:val="2"/>
            <w:tcBorders>
              <w:top w:val="single" w:sz="6" w:space="0" w:color="00000A"/>
              <w:left w:val="single" w:sz="6" w:space="0" w:color="00000A"/>
              <w:bottom w:val="single" w:sz="6" w:space="0" w:color="00000A"/>
              <w:right w:val="single" w:sz="6" w:space="0" w:color="00000A"/>
            </w:tcBorders>
            <w:tcMar>
              <w:top w:w="0" w:type="dxa"/>
              <w:left w:w="43" w:type="dxa"/>
              <w:bottom w:w="0" w:type="dxa"/>
              <w:right w:w="43" w:type="dxa"/>
            </w:tcMar>
            <w:hideMark/>
          </w:tcPr>
          <w:p w:rsidR="0092684C" w:rsidRPr="0092684C" w:rsidRDefault="0092684C" w:rsidP="0092684C">
            <w:pPr>
              <w:spacing w:after="0" w:line="240" w:lineRule="auto"/>
              <w:rPr>
                <w:rFonts w:ascii="Times New Roman" w:eastAsia="Times New Roman" w:hAnsi="Times New Roman"/>
                <w:lang w:eastAsia="ru-RU"/>
              </w:rPr>
            </w:pPr>
          </w:p>
        </w:tc>
        <w:tc>
          <w:tcPr>
            <w:tcW w:w="2452" w:type="dxa"/>
            <w:gridSpan w:val="2"/>
            <w:tcBorders>
              <w:top w:val="single" w:sz="6" w:space="0" w:color="00000A"/>
              <w:left w:val="single" w:sz="6" w:space="0" w:color="00000A"/>
              <w:bottom w:val="single" w:sz="6" w:space="0" w:color="00000A"/>
              <w:right w:val="single" w:sz="6" w:space="0" w:color="00000A"/>
            </w:tcBorders>
            <w:tcMar>
              <w:top w:w="0" w:type="dxa"/>
              <w:left w:w="43" w:type="dxa"/>
              <w:bottom w:w="0" w:type="dxa"/>
              <w:right w:w="43" w:type="dxa"/>
            </w:tcMar>
            <w:hideMark/>
          </w:tcPr>
          <w:p w:rsidR="0092684C" w:rsidRPr="0092684C" w:rsidRDefault="0092684C" w:rsidP="0092684C">
            <w:pPr>
              <w:spacing w:after="0" w:line="240" w:lineRule="auto"/>
              <w:rPr>
                <w:rFonts w:ascii="Times New Roman" w:eastAsia="Times New Roman" w:hAnsi="Times New Roman"/>
                <w:lang w:eastAsia="ru-RU"/>
              </w:rPr>
            </w:pPr>
          </w:p>
        </w:tc>
      </w:tr>
      <w:tr w:rsidR="0092684C" w:rsidRPr="0092684C" w:rsidTr="00101285">
        <w:trPr>
          <w:trHeight w:val="165"/>
          <w:tblCellSpacing w:w="0" w:type="dxa"/>
        </w:trPr>
        <w:tc>
          <w:tcPr>
            <w:tcW w:w="895" w:type="dxa"/>
            <w:tcBorders>
              <w:top w:val="single" w:sz="6" w:space="0" w:color="00000A"/>
              <w:left w:val="single" w:sz="6" w:space="0" w:color="00000A"/>
              <w:bottom w:val="single" w:sz="6" w:space="0" w:color="00000A"/>
              <w:right w:val="single" w:sz="6" w:space="0" w:color="00000A"/>
            </w:tcBorders>
            <w:tcMar>
              <w:top w:w="0" w:type="dxa"/>
              <w:left w:w="43" w:type="dxa"/>
              <w:bottom w:w="0" w:type="dxa"/>
              <w:right w:w="43" w:type="dxa"/>
            </w:tcMar>
            <w:hideMark/>
          </w:tcPr>
          <w:p w:rsidR="0092684C" w:rsidRPr="0092684C" w:rsidRDefault="0092684C" w:rsidP="0092684C">
            <w:pPr>
              <w:spacing w:after="0" w:line="165" w:lineRule="atLeast"/>
              <w:ind w:left="274"/>
              <w:rPr>
                <w:rFonts w:ascii="Times New Roman" w:eastAsia="Times New Roman" w:hAnsi="Times New Roman"/>
                <w:lang w:eastAsia="ru-RU"/>
              </w:rPr>
            </w:pPr>
            <w:r w:rsidRPr="0092684C">
              <w:rPr>
                <w:rFonts w:ascii="Times New Roman" w:eastAsia="Times New Roman" w:hAnsi="Times New Roman"/>
                <w:lang w:eastAsia="ru-RU"/>
              </w:rPr>
              <w:t>2.3</w:t>
            </w:r>
          </w:p>
        </w:tc>
        <w:tc>
          <w:tcPr>
            <w:tcW w:w="2424" w:type="dxa"/>
            <w:tcBorders>
              <w:top w:val="single" w:sz="6" w:space="0" w:color="00000A"/>
              <w:left w:val="single" w:sz="6" w:space="0" w:color="00000A"/>
              <w:bottom w:val="single" w:sz="6" w:space="0" w:color="00000A"/>
              <w:right w:val="single" w:sz="6" w:space="0" w:color="00000A"/>
            </w:tcBorders>
            <w:tcMar>
              <w:top w:w="0" w:type="dxa"/>
              <w:left w:w="43" w:type="dxa"/>
              <w:bottom w:w="0" w:type="dxa"/>
              <w:right w:w="43" w:type="dxa"/>
            </w:tcMar>
            <w:hideMark/>
          </w:tcPr>
          <w:p w:rsidR="0092684C" w:rsidRPr="0092684C" w:rsidRDefault="0092684C" w:rsidP="0092684C">
            <w:pPr>
              <w:spacing w:after="0" w:line="240" w:lineRule="auto"/>
              <w:rPr>
                <w:rFonts w:ascii="Times New Roman" w:eastAsia="Times New Roman" w:hAnsi="Times New Roman"/>
                <w:lang w:eastAsia="ru-RU"/>
              </w:rPr>
            </w:pPr>
          </w:p>
        </w:tc>
        <w:tc>
          <w:tcPr>
            <w:tcW w:w="2554" w:type="dxa"/>
            <w:tcBorders>
              <w:top w:val="single" w:sz="6" w:space="0" w:color="00000A"/>
              <w:left w:val="single" w:sz="6" w:space="0" w:color="00000A"/>
              <w:bottom w:val="single" w:sz="6" w:space="0" w:color="00000A"/>
              <w:right w:val="single" w:sz="6" w:space="0" w:color="00000A"/>
            </w:tcBorders>
            <w:tcMar>
              <w:top w:w="0" w:type="dxa"/>
              <w:left w:w="43" w:type="dxa"/>
              <w:bottom w:w="0" w:type="dxa"/>
              <w:right w:w="43" w:type="dxa"/>
            </w:tcMar>
            <w:hideMark/>
          </w:tcPr>
          <w:p w:rsidR="0092684C" w:rsidRPr="0092684C" w:rsidRDefault="0092684C" w:rsidP="0092684C">
            <w:pPr>
              <w:spacing w:after="0" w:line="240" w:lineRule="auto"/>
              <w:rPr>
                <w:rFonts w:ascii="Times New Roman" w:eastAsia="Times New Roman" w:hAnsi="Times New Roman"/>
                <w:lang w:eastAsia="ru-RU"/>
              </w:rPr>
            </w:pPr>
          </w:p>
        </w:tc>
        <w:tc>
          <w:tcPr>
            <w:tcW w:w="2636" w:type="dxa"/>
            <w:gridSpan w:val="2"/>
            <w:tcBorders>
              <w:top w:val="single" w:sz="6" w:space="0" w:color="00000A"/>
              <w:left w:val="single" w:sz="6" w:space="0" w:color="00000A"/>
              <w:bottom w:val="single" w:sz="6" w:space="0" w:color="00000A"/>
              <w:right w:val="single" w:sz="6" w:space="0" w:color="00000A"/>
            </w:tcBorders>
            <w:tcMar>
              <w:top w:w="0" w:type="dxa"/>
              <w:left w:w="43" w:type="dxa"/>
              <w:bottom w:w="0" w:type="dxa"/>
              <w:right w:w="43" w:type="dxa"/>
            </w:tcMar>
            <w:hideMark/>
          </w:tcPr>
          <w:p w:rsidR="0092684C" w:rsidRPr="0092684C" w:rsidRDefault="0092684C" w:rsidP="0092684C">
            <w:pPr>
              <w:spacing w:after="0" w:line="240" w:lineRule="auto"/>
              <w:rPr>
                <w:rFonts w:ascii="Times New Roman" w:eastAsia="Times New Roman" w:hAnsi="Times New Roman"/>
                <w:lang w:eastAsia="ru-RU"/>
              </w:rPr>
            </w:pPr>
          </w:p>
        </w:tc>
        <w:tc>
          <w:tcPr>
            <w:tcW w:w="1856" w:type="dxa"/>
            <w:tcBorders>
              <w:top w:val="single" w:sz="6" w:space="0" w:color="00000A"/>
              <w:left w:val="single" w:sz="6" w:space="0" w:color="00000A"/>
              <w:bottom w:val="single" w:sz="6" w:space="0" w:color="00000A"/>
              <w:right w:val="single" w:sz="6" w:space="0" w:color="00000A"/>
            </w:tcBorders>
            <w:tcMar>
              <w:top w:w="0" w:type="dxa"/>
              <w:left w:w="43" w:type="dxa"/>
              <w:bottom w:w="0" w:type="dxa"/>
              <w:right w:w="43" w:type="dxa"/>
            </w:tcMar>
            <w:hideMark/>
          </w:tcPr>
          <w:p w:rsidR="0092684C" w:rsidRPr="0092684C" w:rsidRDefault="0092684C" w:rsidP="0092684C">
            <w:pPr>
              <w:spacing w:after="0" w:line="240" w:lineRule="auto"/>
              <w:rPr>
                <w:rFonts w:ascii="Times New Roman" w:eastAsia="Times New Roman" w:hAnsi="Times New Roman"/>
                <w:lang w:eastAsia="ru-RU"/>
              </w:rPr>
            </w:pPr>
          </w:p>
        </w:tc>
        <w:tc>
          <w:tcPr>
            <w:tcW w:w="2409" w:type="dxa"/>
            <w:gridSpan w:val="2"/>
            <w:tcBorders>
              <w:top w:val="single" w:sz="6" w:space="0" w:color="00000A"/>
              <w:left w:val="single" w:sz="6" w:space="0" w:color="00000A"/>
              <w:bottom w:val="single" w:sz="6" w:space="0" w:color="00000A"/>
              <w:right w:val="single" w:sz="6" w:space="0" w:color="00000A"/>
            </w:tcBorders>
            <w:tcMar>
              <w:top w:w="0" w:type="dxa"/>
              <w:left w:w="43" w:type="dxa"/>
              <w:bottom w:w="0" w:type="dxa"/>
              <w:right w:w="43" w:type="dxa"/>
            </w:tcMar>
            <w:hideMark/>
          </w:tcPr>
          <w:p w:rsidR="0092684C" w:rsidRPr="0092684C" w:rsidRDefault="0092684C" w:rsidP="0092684C">
            <w:pPr>
              <w:spacing w:after="0" w:line="240" w:lineRule="auto"/>
              <w:rPr>
                <w:rFonts w:ascii="Times New Roman" w:eastAsia="Times New Roman" w:hAnsi="Times New Roman"/>
                <w:lang w:eastAsia="ru-RU"/>
              </w:rPr>
            </w:pPr>
          </w:p>
        </w:tc>
        <w:tc>
          <w:tcPr>
            <w:tcW w:w="2452" w:type="dxa"/>
            <w:gridSpan w:val="2"/>
            <w:tcBorders>
              <w:top w:val="single" w:sz="6" w:space="0" w:color="00000A"/>
              <w:left w:val="single" w:sz="6" w:space="0" w:color="00000A"/>
              <w:bottom w:val="single" w:sz="6" w:space="0" w:color="00000A"/>
              <w:right w:val="single" w:sz="6" w:space="0" w:color="00000A"/>
            </w:tcBorders>
            <w:tcMar>
              <w:top w:w="0" w:type="dxa"/>
              <w:left w:w="43" w:type="dxa"/>
              <w:bottom w:w="0" w:type="dxa"/>
              <w:right w:w="43" w:type="dxa"/>
            </w:tcMar>
            <w:hideMark/>
          </w:tcPr>
          <w:p w:rsidR="0092684C" w:rsidRPr="0092684C" w:rsidRDefault="0092684C" w:rsidP="0092684C">
            <w:pPr>
              <w:spacing w:after="0" w:line="240" w:lineRule="auto"/>
              <w:rPr>
                <w:rFonts w:ascii="Times New Roman" w:eastAsia="Times New Roman" w:hAnsi="Times New Roman"/>
                <w:lang w:eastAsia="ru-RU"/>
              </w:rPr>
            </w:pPr>
          </w:p>
        </w:tc>
      </w:tr>
    </w:tbl>
    <w:p w:rsidR="0092684C" w:rsidRPr="0092684C" w:rsidRDefault="0092684C" w:rsidP="000B7B35">
      <w:pPr>
        <w:rPr>
          <w:rFonts w:ascii="Times New Roman" w:eastAsiaTheme="minorHAnsi" w:hAnsi="Times New Roman"/>
          <w:sz w:val="24"/>
          <w:szCs w:val="24"/>
        </w:rPr>
      </w:pPr>
    </w:p>
    <w:sectPr w:rsidR="0092684C" w:rsidRPr="0092684C" w:rsidSect="0092684C">
      <w:pgSz w:w="16838" w:h="11906"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12D3"/>
    <w:rsid w:val="000011FF"/>
    <w:rsid w:val="000166A1"/>
    <w:rsid w:val="00016BB9"/>
    <w:rsid w:val="00044D4E"/>
    <w:rsid w:val="000B7B35"/>
    <w:rsid w:val="000D2DA2"/>
    <w:rsid w:val="000E641C"/>
    <w:rsid w:val="00100588"/>
    <w:rsid w:val="00101285"/>
    <w:rsid w:val="00120718"/>
    <w:rsid w:val="001445DF"/>
    <w:rsid w:val="001923CA"/>
    <w:rsid w:val="00244A97"/>
    <w:rsid w:val="00256E73"/>
    <w:rsid w:val="002B7045"/>
    <w:rsid w:val="002D12E0"/>
    <w:rsid w:val="002D680A"/>
    <w:rsid w:val="002F47BD"/>
    <w:rsid w:val="00351E0D"/>
    <w:rsid w:val="00364724"/>
    <w:rsid w:val="00382266"/>
    <w:rsid w:val="00397153"/>
    <w:rsid w:val="00456534"/>
    <w:rsid w:val="004679E4"/>
    <w:rsid w:val="004773DE"/>
    <w:rsid w:val="004B4402"/>
    <w:rsid w:val="004C5C00"/>
    <w:rsid w:val="00517020"/>
    <w:rsid w:val="00544CEE"/>
    <w:rsid w:val="0059585D"/>
    <w:rsid w:val="005A0EDF"/>
    <w:rsid w:val="005A410A"/>
    <w:rsid w:val="005F362E"/>
    <w:rsid w:val="00615FB5"/>
    <w:rsid w:val="00650B54"/>
    <w:rsid w:val="006A775F"/>
    <w:rsid w:val="006F0702"/>
    <w:rsid w:val="00833FF6"/>
    <w:rsid w:val="00911AA1"/>
    <w:rsid w:val="0092684C"/>
    <w:rsid w:val="00983243"/>
    <w:rsid w:val="00A14E62"/>
    <w:rsid w:val="00A24489"/>
    <w:rsid w:val="00A25794"/>
    <w:rsid w:val="00A30BF8"/>
    <w:rsid w:val="00A4320C"/>
    <w:rsid w:val="00AA028E"/>
    <w:rsid w:val="00B741F6"/>
    <w:rsid w:val="00B83725"/>
    <w:rsid w:val="00B8460D"/>
    <w:rsid w:val="00BA0F7A"/>
    <w:rsid w:val="00BD1A1D"/>
    <w:rsid w:val="00BF1CC4"/>
    <w:rsid w:val="00C02DE8"/>
    <w:rsid w:val="00C56B7B"/>
    <w:rsid w:val="00CD3B28"/>
    <w:rsid w:val="00CE6A2E"/>
    <w:rsid w:val="00D15058"/>
    <w:rsid w:val="00D412D3"/>
    <w:rsid w:val="00D46001"/>
    <w:rsid w:val="00D814E0"/>
    <w:rsid w:val="00DF2F9D"/>
    <w:rsid w:val="00EB6C82"/>
    <w:rsid w:val="00EE0C0B"/>
    <w:rsid w:val="00F4363E"/>
    <w:rsid w:val="00F53BB9"/>
    <w:rsid w:val="00FB6C7A"/>
    <w:rsid w:val="00FE27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30B2E7"/>
  <w15:docId w15:val="{B9468DBE-0CFC-4717-8A66-AED69B937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4A97"/>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44A97"/>
    <w:rPr>
      <w:color w:val="0000FF" w:themeColor="hyperlink"/>
      <w:u w:val="single"/>
    </w:rPr>
  </w:style>
  <w:style w:type="paragraph" w:styleId="a4">
    <w:name w:val="Balloon Text"/>
    <w:basedOn w:val="a"/>
    <w:link w:val="a5"/>
    <w:uiPriority w:val="99"/>
    <w:semiHidden/>
    <w:unhideWhenUsed/>
    <w:rsid w:val="000B7B3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B7B35"/>
    <w:rPr>
      <w:rFonts w:ascii="Tahoma" w:eastAsia="Calibri" w:hAnsi="Tahoma" w:cs="Tahoma"/>
      <w:sz w:val="16"/>
      <w:szCs w:val="16"/>
    </w:rPr>
  </w:style>
  <w:style w:type="paragraph" w:styleId="a6">
    <w:name w:val="No Spacing"/>
    <w:uiPriority w:val="1"/>
    <w:qFormat/>
    <w:rsid w:val="004B4402"/>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016555">
      <w:bodyDiv w:val="1"/>
      <w:marLeft w:val="0"/>
      <w:marRight w:val="0"/>
      <w:marTop w:val="0"/>
      <w:marBottom w:val="0"/>
      <w:divBdr>
        <w:top w:val="none" w:sz="0" w:space="0" w:color="auto"/>
        <w:left w:val="none" w:sz="0" w:space="0" w:color="auto"/>
        <w:bottom w:val="none" w:sz="0" w:space="0" w:color="auto"/>
        <w:right w:val="none" w:sz="0" w:space="0" w:color="auto"/>
      </w:divBdr>
      <w:divsChild>
        <w:div w:id="246116005">
          <w:marLeft w:val="0"/>
          <w:marRight w:val="0"/>
          <w:marTop w:val="0"/>
          <w:marBottom w:val="0"/>
          <w:divBdr>
            <w:top w:val="none" w:sz="0" w:space="0" w:color="auto"/>
            <w:left w:val="none" w:sz="0" w:space="0" w:color="auto"/>
            <w:bottom w:val="none" w:sz="0" w:space="0" w:color="auto"/>
            <w:right w:val="none" w:sz="0" w:space="0" w:color="auto"/>
          </w:divBdr>
        </w:div>
        <w:div w:id="1583447629">
          <w:marLeft w:val="0"/>
          <w:marRight w:val="0"/>
          <w:marTop w:val="0"/>
          <w:marBottom w:val="0"/>
          <w:divBdr>
            <w:top w:val="none" w:sz="0" w:space="0" w:color="auto"/>
            <w:left w:val="none" w:sz="0" w:space="0" w:color="auto"/>
            <w:bottom w:val="none" w:sz="0" w:space="0" w:color="auto"/>
            <w:right w:val="none" w:sz="0" w:space="0" w:color="auto"/>
          </w:divBdr>
        </w:div>
        <w:div w:id="1816793483">
          <w:marLeft w:val="0"/>
          <w:marRight w:val="0"/>
          <w:marTop w:val="0"/>
          <w:marBottom w:val="0"/>
          <w:divBdr>
            <w:top w:val="none" w:sz="0" w:space="0" w:color="auto"/>
            <w:left w:val="none" w:sz="0" w:space="0" w:color="auto"/>
            <w:bottom w:val="none" w:sz="0" w:space="0" w:color="auto"/>
            <w:right w:val="none" w:sz="0" w:space="0" w:color="auto"/>
          </w:divBdr>
        </w:div>
        <w:div w:id="101414607">
          <w:marLeft w:val="0"/>
          <w:marRight w:val="0"/>
          <w:marTop w:val="0"/>
          <w:marBottom w:val="0"/>
          <w:divBdr>
            <w:top w:val="none" w:sz="0" w:space="0" w:color="auto"/>
            <w:left w:val="none" w:sz="0" w:space="0" w:color="auto"/>
            <w:bottom w:val="none" w:sz="0" w:space="0" w:color="auto"/>
            <w:right w:val="none" w:sz="0" w:space="0" w:color="auto"/>
          </w:divBdr>
        </w:div>
        <w:div w:id="2100514371">
          <w:marLeft w:val="0"/>
          <w:marRight w:val="0"/>
          <w:marTop w:val="0"/>
          <w:marBottom w:val="0"/>
          <w:divBdr>
            <w:top w:val="none" w:sz="0" w:space="0" w:color="auto"/>
            <w:left w:val="none" w:sz="0" w:space="0" w:color="auto"/>
            <w:bottom w:val="none" w:sz="0" w:space="0" w:color="auto"/>
            <w:right w:val="none" w:sz="0" w:space="0" w:color="auto"/>
          </w:divBdr>
        </w:div>
        <w:div w:id="58133014">
          <w:marLeft w:val="0"/>
          <w:marRight w:val="0"/>
          <w:marTop w:val="0"/>
          <w:marBottom w:val="0"/>
          <w:divBdr>
            <w:top w:val="none" w:sz="0" w:space="0" w:color="auto"/>
            <w:left w:val="none" w:sz="0" w:space="0" w:color="auto"/>
            <w:bottom w:val="none" w:sz="0" w:space="0" w:color="auto"/>
            <w:right w:val="none" w:sz="0" w:space="0" w:color="auto"/>
          </w:divBdr>
        </w:div>
      </w:divsChild>
    </w:div>
    <w:div w:id="222329567">
      <w:bodyDiv w:val="1"/>
      <w:marLeft w:val="0"/>
      <w:marRight w:val="0"/>
      <w:marTop w:val="0"/>
      <w:marBottom w:val="0"/>
      <w:divBdr>
        <w:top w:val="none" w:sz="0" w:space="0" w:color="auto"/>
        <w:left w:val="none" w:sz="0" w:space="0" w:color="auto"/>
        <w:bottom w:val="none" w:sz="0" w:space="0" w:color="auto"/>
        <w:right w:val="none" w:sz="0" w:space="0" w:color="auto"/>
      </w:divBdr>
      <w:divsChild>
        <w:div w:id="1891530865">
          <w:marLeft w:val="0"/>
          <w:marRight w:val="0"/>
          <w:marTop w:val="0"/>
          <w:marBottom w:val="0"/>
          <w:divBdr>
            <w:top w:val="none" w:sz="0" w:space="0" w:color="auto"/>
            <w:left w:val="none" w:sz="0" w:space="0" w:color="auto"/>
            <w:bottom w:val="none" w:sz="0" w:space="0" w:color="auto"/>
            <w:right w:val="none" w:sz="0" w:space="0" w:color="auto"/>
          </w:divBdr>
        </w:div>
        <w:div w:id="855340740">
          <w:marLeft w:val="0"/>
          <w:marRight w:val="0"/>
          <w:marTop w:val="0"/>
          <w:marBottom w:val="0"/>
          <w:divBdr>
            <w:top w:val="none" w:sz="0" w:space="0" w:color="auto"/>
            <w:left w:val="none" w:sz="0" w:space="0" w:color="auto"/>
            <w:bottom w:val="none" w:sz="0" w:space="0" w:color="auto"/>
            <w:right w:val="none" w:sz="0" w:space="0" w:color="auto"/>
          </w:divBdr>
        </w:div>
        <w:div w:id="1585919386">
          <w:marLeft w:val="0"/>
          <w:marRight w:val="0"/>
          <w:marTop w:val="0"/>
          <w:marBottom w:val="0"/>
          <w:divBdr>
            <w:top w:val="none" w:sz="0" w:space="0" w:color="auto"/>
            <w:left w:val="none" w:sz="0" w:space="0" w:color="auto"/>
            <w:bottom w:val="none" w:sz="0" w:space="0" w:color="auto"/>
            <w:right w:val="none" w:sz="0" w:space="0" w:color="auto"/>
          </w:divBdr>
        </w:div>
        <w:div w:id="1687177067">
          <w:marLeft w:val="0"/>
          <w:marRight w:val="0"/>
          <w:marTop w:val="0"/>
          <w:marBottom w:val="0"/>
          <w:divBdr>
            <w:top w:val="none" w:sz="0" w:space="0" w:color="auto"/>
            <w:left w:val="none" w:sz="0" w:space="0" w:color="auto"/>
            <w:bottom w:val="none" w:sz="0" w:space="0" w:color="auto"/>
            <w:right w:val="none" w:sz="0" w:space="0" w:color="auto"/>
          </w:divBdr>
        </w:div>
        <w:div w:id="1805805088">
          <w:marLeft w:val="0"/>
          <w:marRight w:val="0"/>
          <w:marTop w:val="0"/>
          <w:marBottom w:val="0"/>
          <w:divBdr>
            <w:top w:val="none" w:sz="0" w:space="0" w:color="auto"/>
            <w:left w:val="none" w:sz="0" w:space="0" w:color="auto"/>
            <w:bottom w:val="none" w:sz="0" w:space="0" w:color="auto"/>
            <w:right w:val="none" w:sz="0" w:space="0" w:color="auto"/>
          </w:divBdr>
        </w:div>
        <w:div w:id="36048987">
          <w:marLeft w:val="0"/>
          <w:marRight w:val="0"/>
          <w:marTop w:val="0"/>
          <w:marBottom w:val="0"/>
          <w:divBdr>
            <w:top w:val="none" w:sz="0" w:space="0" w:color="auto"/>
            <w:left w:val="none" w:sz="0" w:space="0" w:color="auto"/>
            <w:bottom w:val="none" w:sz="0" w:space="0" w:color="auto"/>
            <w:right w:val="none" w:sz="0" w:space="0" w:color="auto"/>
          </w:divBdr>
        </w:div>
      </w:divsChild>
    </w:div>
    <w:div w:id="1034187223">
      <w:bodyDiv w:val="1"/>
      <w:marLeft w:val="0"/>
      <w:marRight w:val="0"/>
      <w:marTop w:val="0"/>
      <w:marBottom w:val="0"/>
      <w:divBdr>
        <w:top w:val="none" w:sz="0" w:space="0" w:color="auto"/>
        <w:left w:val="none" w:sz="0" w:space="0" w:color="auto"/>
        <w:bottom w:val="none" w:sz="0" w:space="0" w:color="auto"/>
        <w:right w:val="none" w:sz="0" w:space="0" w:color="auto"/>
      </w:divBdr>
      <w:divsChild>
        <w:div w:id="1144815509">
          <w:marLeft w:val="0"/>
          <w:marRight w:val="0"/>
          <w:marTop w:val="0"/>
          <w:marBottom w:val="0"/>
          <w:divBdr>
            <w:top w:val="none" w:sz="0" w:space="0" w:color="auto"/>
            <w:left w:val="none" w:sz="0" w:space="0" w:color="auto"/>
            <w:bottom w:val="none" w:sz="0" w:space="0" w:color="auto"/>
            <w:right w:val="none" w:sz="0" w:space="0" w:color="auto"/>
          </w:divBdr>
        </w:div>
        <w:div w:id="576482017">
          <w:marLeft w:val="0"/>
          <w:marRight w:val="0"/>
          <w:marTop w:val="0"/>
          <w:marBottom w:val="0"/>
          <w:divBdr>
            <w:top w:val="none" w:sz="0" w:space="0" w:color="auto"/>
            <w:left w:val="none" w:sz="0" w:space="0" w:color="auto"/>
            <w:bottom w:val="none" w:sz="0" w:space="0" w:color="auto"/>
            <w:right w:val="none" w:sz="0" w:space="0" w:color="auto"/>
          </w:divBdr>
        </w:div>
        <w:div w:id="1851948517">
          <w:marLeft w:val="0"/>
          <w:marRight w:val="0"/>
          <w:marTop w:val="0"/>
          <w:marBottom w:val="0"/>
          <w:divBdr>
            <w:top w:val="none" w:sz="0" w:space="0" w:color="auto"/>
            <w:left w:val="none" w:sz="0" w:space="0" w:color="auto"/>
            <w:bottom w:val="none" w:sz="0" w:space="0" w:color="auto"/>
            <w:right w:val="none" w:sz="0" w:space="0" w:color="auto"/>
          </w:divBdr>
        </w:div>
        <w:div w:id="1437291362">
          <w:marLeft w:val="0"/>
          <w:marRight w:val="0"/>
          <w:marTop w:val="0"/>
          <w:marBottom w:val="0"/>
          <w:divBdr>
            <w:top w:val="none" w:sz="0" w:space="0" w:color="auto"/>
            <w:left w:val="none" w:sz="0" w:space="0" w:color="auto"/>
            <w:bottom w:val="none" w:sz="0" w:space="0" w:color="auto"/>
            <w:right w:val="none" w:sz="0" w:space="0" w:color="auto"/>
          </w:divBdr>
        </w:div>
        <w:div w:id="78257539">
          <w:marLeft w:val="0"/>
          <w:marRight w:val="0"/>
          <w:marTop w:val="0"/>
          <w:marBottom w:val="0"/>
          <w:divBdr>
            <w:top w:val="none" w:sz="0" w:space="0" w:color="auto"/>
            <w:left w:val="none" w:sz="0" w:space="0" w:color="auto"/>
            <w:bottom w:val="none" w:sz="0" w:space="0" w:color="auto"/>
            <w:right w:val="none" w:sz="0" w:space="0" w:color="auto"/>
          </w:divBdr>
        </w:div>
        <w:div w:id="1095783200">
          <w:marLeft w:val="0"/>
          <w:marRight w:val="0"/>
          <w:marTop w:val="0"/>
          <w:marBottom w:val="0"/>
          <w:divBdr>
            <w:top w:val="none" w:sz="0" w:space="0" w:color="auto"/>
            <w:left w:val="none" w:sz="0" w:space="0" w:color="auto"/>
            <w:bottom w:val="none" w:sz="0" w:space="0" w:color="auto"/>
            <w:right w:val="none" w:sz="0" w:space="0" w:color="auto"/>
          </w:divBdr>
        </w:div>
        <w:div w:id="255477658">
          <w:marLeft w:val="0"/>
          <w:marRight w:val="0"/>
          <w:marTop w:val="0"/>
          <w:marBottom w:val="0"/>
          <w:divBdr>
            <w:top w:val="none" w:sz="0" w:space="0" w:color="auto"/>
            <w:left w:val="none" w:sz="0" w:space="0" w:color="auto"/>
            <w:bottom w:val="none" w:sz="0" w:space="0" w:color="auto"/>
            <w:right w:val="none" w:sz="0" w:space="0" w:color="auto"/>
          </w:divBdr>
        </w:div>
        <w:div w:id="2134324549">
          <w:marLeft w:val="0"/>
          <w:marRight w:val="0"/>
          <w:marTop w:val="0"/>
          <w:marBottom w:val="0"/>
          <w:divBdr>
            <w:top w:val="none" w:sz="0" w:space="0" w:color="auto"/>
            <w:left w:val="none" w:sz="0" w:space="0" w:color="auto"/>
            <w:bottom w:val="none" w:sz="0" w:space="0" w:color="auto"/>
            <w:right w:val="none" w:sz="0" w:space="0" w:color="auto"/>
          </w:divBdr>
        </w:div>
        <w:div w:id="846597174">
          <w:marLeft w:val="0"/>
          <w:marRight w:val="0"/>
          <w:marTop w:val="0"/>
          <w:marBottom w:val="0"/>
          <w:divBdr>
            <w:top w:val="none" w:sz="0" w:space="0" w:color="auto"/>
            <w:left w:val="none" w:sz="0" w:space="0" w:color="auto"/>
            <w:bottom w:val="none" w:sz="0" w:space="0" w:color="auto"/>
            <w:right w:val="none" w:sz="0" w:space="0" w:color="auto"/>
          </w:divBdr>
        </w:div>
        <w:div w:id="237791114">
          <w:marLeft w:val="0"/>
          <w:marRight w:val="0"/>
          <w:marTop w:val="0"/>
          <w:marBottom w:val="0"/>
          <w:divBdr>
            <w:top w:val="none" w:sz="0" w:space="0" w:color="auto"/>
            <w:left w:val="none" w:sz="0" w:space="0" w:color="auto"/>
            <w:bottom w:val="none" w:sz="0" w:space="0" w:color="auto"/>
            <w:right w:val="none" w:sz="0" w:space="0" w:color="auto"/>
          </w:divBdr>
        </w:div>
        <w:div w:id="1320692255">
          <w:marLeft w:val="0"/>
          <w:marRight w:val="0"/>
          <w:marTop w:val="0"/>
          <w:marBottom w:val="0"/>
          <w:divBdr>
            <w:top w:val="none" w:sz="0" w:space="0" w:color="auto"/>
            <w:left w:val="none" w:sz="0" w:space="0" w:color="auto"/>
            <w:bottom w:val="none" w:sz="0" w:space="0" w:color="auto"/>
            <w:right w:val="none" w:sz="0" w:space="0" w:color="auto"/>
          </w:divBdr>
        </w:div>
        <w:div w:id="171915543">
          <w:marLeft w:val="0"/>
          <w:marRight w:val="0"/>
          <w:marTop w:val="0"/>
          <w:marBottom w:val="0"/>
          <w:divBdr>
            <w:top w:val="none" w:sz="0" w:space="0" w:color="auto"/>
            <w:left w:val="none" w:sz="0" w:space="0" w:color="auto"/>
            <w:bottom w:val="none" w:sz="0" w:space="0" w:color="auto"/>
            <w:right w:val="none" w:sz="0" w:space="0" w:color="auto"/>
          </w:divBdr>
        </w:div>
        <w:div w:id="1348747266">
          <w:marLeft w:val="0"/>
          <w:marRight w:val="0"/>
          <w:marTop w:val="0"/>
          <w:marBottom w:val="0"/>
          <w:divBdr>
            <w:top w:val="none" w:sz="0" w:space="0" w:color="auto"/>
            <w:left w:val="none" w:sz="0" w:space="0" w:color="auto"/>
            <w:bottom w:val="none" w:sz="0" w:space="0" w:color="auto"/>
            <w:right w:val="none" w:sz="0" w:space="0" w:color="auto"/>
          </w:divBdr>
        </w:div>
        <w:div w:id="629744802">
          <w:marLeft w:val="0"/>
          <w:marRight w:val="0"/>
          <w:marTop w:val="0"/>
          <w:marBottom w:val="0"/>
          <w:divBdr>
            <w:top w:val="none" w:sz="0" w:space="0" w:color="auto"/>
            <w:left w:val="none" w:sz="0" w:space="0" w:color="auto"/>
            <w:bottom w:val="none" w:sz="0" w:space="0" w:color="auto"/>
            <w:right w:val="none" w:sz="0" w:space="0" w:color="auto"/>
          </w:divBdr>
        </w:div>
        <w:div w:id="1867208075">
          <w:marLeft w:val="0"/>
          <w:marRight w:val="0"/>
          <w:marTop w:val="0"/>
          <w:marBottom w:val="0"/>
          <w:divBdr>
            <w:top w:val="none" w:sz="0" w:space="0" w:color="auto"/>
            <w:left w:val="none" w:sz="0" w:space="0" w:color="auto"/>
            <w:bottom w:val="none" w:sz="0" w:space="0" w:color="auto"/>
            <w:right w:val="none" w:sz="0" w:space="0" w:color="auto"/>
          </w:divBdr>
        </w:div>
        <w:div w:id="1413239756">
          <w:marLeft w:val="0"/>
          <w:marRight w:val="0"/>
          <w:marTop w:val="0"/>
          <w:marBottom w:val="0"/>
          <w:divBdr>
            <w:top w:val="none" w:sz="0" w:space="0" w:color="auto"/>
            <w:left w:val="none" w:sz="0" w:space="0" w:color="auto"/>
            <w:bottom w:val="none" w:sz="0" w:space="0" w:color="auto"/>
            <w:right w:val="none" w:sz="0" w:space="0" w:color="auto"/>
          </w:divBdr>
        </w:div>
        <w:div w:id="1766536534">
          <w:marLeft w:val="0"/>
          <w:marRight w:val="0"/>
          <w:marTop w:val="0"/>
          <w:marBottom w:val="0"/>
          <w:divBdr>
            <w:top w:val="none" w:sz="0" w:space="0" w:color="auto"/>
            <w:left w:val="none" w:sz="0" w:space="0" w:color="auto"/>
            <w:bottom w:val="none" w:sz="0" w:space="0" w:color="auto"/>
            <w:right w:val="none" w:sz="0" w:space="0" w:color="auto"/>
          </w:divBdr>
        </w:div>
      </w:divsChild>
    </w:div>
    <w:div w:id="1672947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orv@minek.rk.gov.ru"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rk.gov.ru/document/show/2018_12_20_09_57_postanovlenie_soveta_ministrov_respubliki_krym_ot_19_dekabria_2018_goda_648_ob_utverzhdenii_poriadka_predostavleniia_subsidii_iz_biud" TargetMode="External"/><Relationship Id="rId5" Type="http://schemas.openxmlformats.org/officeDocument/2006/relationships/hyperlink" Target="https://minek.rk.gov.ru/ru/structure/1832"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C8AC00-FCB6-449D-ABC3-1AA95EE95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3</Pages>
  <Words>617</Words>
  <Characters>3520</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jurist10</dc:creator>
  <cp:lastModifiedBy>jurist7</cp:lastModifiedBy>
  <cp:revision>14</cp:revision>
  <cp:lastPrinted>2019-04-11T07:34:00Z</cp:lastPrinted>
  <dcterms:created xsi:type="dcterms:W3CDTF">2020-03-06T06:34:00Z</dcterms:created>
  <dcterms:modified xsi:type="dcterms:W3CDTF">2021-08-25T09:24:00Z</dcterms:modified>
</cp:coreProperties>
</file>